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D790" w14:textId="4AD90261" w:rsidR="004A2F75" w:rsidRPr="00DB7FED" w:rsidRDefault="004A2F75" w:rsidP="00DB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205160CB" w14:textId="7D4C5D0A" w:rsidR="00BF5C64" w:rsidRPr="00DB56B7" w:rsidRDefault="00BF5C64" w:rsidP="00DB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об общественных обсуждениях отчета об оценке воздействия на окружающую среду (ОВОС) по объекту:</w:t>
      </w:r>
      <w:r w:rsidR="00DB56B7">
        <w:rPr>
          <w:rFonts w:ascii="Times New Roman" w:hAnsi="Times New Roman" w:cs="Times New Roman"/>
          <w:sz w:val="24"/>
          <w:szCs w:val="24"/>
        </w:rPr>
        <w:t xml:space="preserve"> </w:t>
      </w:r>
      <w:r w:rsidR="00FA672F" w:rsidRPr="00DB56B7">
        <w:rPr>
          <w:rFonts w:ascii="Times New Roman" w:hAnsi="Times New Roman" w:cs="Times New Roman"/>
          <w:sz w:val="24"/>
          <w:szCs w:val="24"/>
        </w:rPr>
        <w:t>«</w:t>
      </w:r>
      <w:r w:rsidR="004A2F75" w:rsidRPr="00DB56B7">
        <w:rPr>
          <w:rFonts w:ascii="Times New Roman" w:hAnsi="Times New Roman" w:cs="Times New Roman"/>
          <w:sz w:val="24"/>
          <w:szCs w:val="24"/>
        </w:rPr>
        <w:t>Строительство центральной районной больницы в г.Островец. Установка для утилизации медицинских отходов</w:t>
      </w:r>
      <w:r w:rsidR="00FA672F" w:rsidRPr="00DB56B7">
        <w:rPr>
          <w:rFonts w:ascii="Times New Roman" w:hAnsi="Times New Roman" w:cs="Times New Roman"/>
          <w:sz w:val="24"/>
          <w:szCs w:val="24"/>
        </w:rPr>
        <w:t>»</w:t>
      </w:r>
    </w:p>
    <w:p w14:paraId="6CFB21F3" w14:textId="77777777" w:rsidR="00B8564B" w:rsidRPr="00DB56B7" w:rsidRDefault="00B8564B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2536F" w14:textId="3D6C5E4B" w:rsidR="00BF5C64" w:rsidRPr="00DB56B7" w:rsidRDefault="00BF5C64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Заказчик планируемой деятельности:</w:t>
      </w:r>
      <w:r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="004A2F75" w:rsidRPr="00DB56B7">
        <w:rPr>
          <w:rFonts w:ascii="Times New Roman" w:hAnsi="Times New Roman" w:cs="Times New Roman"/>
          <w:sz w:val="24"/>
          <w:szCs w:val="24"/>
        </w:rPr>
        <w:t>Государственное областное унитарное предприятие «Управление капитального строительства Гродненского облисполкома»</w:t>
      </w:r>
    </w:p>
    <w:p w14:paraId="6657BDFC" w14:textId="1FFFF183" w:rsidR="00B55390" w:rsidRPr="00DB56B7" w:rsidRDefault="004D54E7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Юридический/п</w:t>
      </w:r>
      <w:r w:rsidR="004A2F75" w:rsidRPr="00DB56B7">
        <w:rPr>
          <w:rFonts w:ascii="Times New Roman" w:hAnsi="Times New Roman" w:cs="Times New Roman"/>
          <w:sz w:val="24"/>
          <w:szCs w:val="24"/>
        </w:rPr>
        <w:t>очтовый адрес</w:t>
      </w:r>
      <w:r w:rsidR="47414D69" w:rsidRPr="00DB56B7">
        <w:rPr>
          <w:rFonts w:ascii="Times New Roman" w:hAnsi="Times New Roman" w:cs="Times New Roman"/>
          <w:sz w:val="24"/>
          <w:szCs w:val="24"/>
        </w:rPr>
        <w:t xml:space="preserve">: </w:t>
      </w:r>
      <w:r w:rsidR="004A2F75" w:rsidRPr="00DB56B7">
        <w:rPr>
          <w:rFonts w:ascii="Times New Roman" w:hAnsi="Times New Roman" w:cs="Times New Roman"/>
          <w:sz w:val="24"/>
          <w:szCs w:val="24"/>
        </w:rPr>
        <w:t xml:space="preserve">230023, </w:t>
      </w:r>
      <w:r w:rsidR="00374DCA" w:rsidRPr="00DB56B7">
        <w:rPr>
          <w:rFonts w:ascii="Times New Roman" w:hAnsi="Times New Roman" w:cs="Times New Roman"/>
          <w:sz w:val="24"/>
          <w:szCs w:val="24"/>
        </w:rPr>
        <w:t>г.</w:t>
      </w:r>
      <w:r w:rsidR="006F70F7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="00374DCA" w:rsidRPr="00DB56B7">
        <w:rPr>
          <w:rFonts w:ascii="Times New Roman" w:hAnsi="Times New Roman" w:cs="Times New Roman"/>
          <w:sz w:val="24"/>
          <w:szCs w:val="24"/>
        </w:rPr>
        <w:t xml:space="preserve">Гродно, </w:t>
      </w:r>
      <w:r w:rsidR="004A2F75" w:rsidRPr="00DB56B7">
        <w:rPr>
          <w:rFonts w:ascii="Times New Roman" w:hAnsi="Times New Roman" w:cs="Times New Roman"/>
          <w:sz w:val="24"/>
          <w:szCs w:val="24"/>
        </w:rPr>
        <w:t>ул. Ожешко, 3</w:t>
      </w:r>
    </w:p>
    <w:p w14:paraId="28EA9F95" w14:textId="105DB3B1" w:rsidR="00F035C2" w:rsidRPr="00DB56B7" w:rsidRDefault="00B8564B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4A2F75" w:rsidRPr="00DB56B7">
        <w:rPr>
          <w:rFonts w:ascii="Times New Roman" w:hAnsi="Times New Roman" w:cs="Times New Roman"/>
          <w:sz w:val="24"/>
          <w:szCs w:val="24"/>
        </w:rPr>
        <w:t>pto-uks-grodno@tut.by</w:t>
      </w:r>
    </w:p>
    <w:p w14:paraId="4BF8CDE7" w14:textId="69EC848D" w:rsidR="00B55390" w:rsidRPr="00DB56B7" w:rsidRDefault="0020394E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Тел</w:t>
      </w:r>
      <w:r w:rsidR="004A2F75" w:rsidRPr="00DB56B7">
        <w:rPr>
          <w:rFonts w:ascii="Times New Roman" w:hAnsi="Times New Roman" w:cs="Times New Roman"/>
          <w:sz w:val="24"/>
          <w:szCs w:val="24"/>
        </w:rPr>
        <w:t>. (0152) 74-34-01, факс (0152) 77-15-99</w:t>
      </w:r>
    </w:p>
    <w:p w14:paraId="22FFE84B" w14:textId="77777777" w:rsidR="00E83C74" w:rsidRPr="00DB56B7" w:rsidRDefault="00E83C74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42C3" w14:textId="3F4A07CF" w:rsidR="00E83C74" w:rsidRPr="00DB7FED" w:rsidRDefault="00B8564B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необходимости </w:t>
      </w:r>
      <w:r w:rsidR="000E2862"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>планируемой деятельности</w:t>
      </w:r>
      <w:r w:rsidR="003A4386" w:rsidRPr="00DB7F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7B187B" w14:textId="7BCA5F8A" w:rsidR="00E83C74" w:rsidRPr="00DB56B7" w:rsidRDefault="00F357E9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Переработка медицинских отходов в настоящее время приобретает особую значимость во всем мире. Увеличивается номенклатура применяемых препаратов, объемы и степень опасности отходов, образующихся в результате деятельности медицинских учреждений. В связи с этим возрастает опасность эпидемий. Следует отметить, что в Республике Беларусь действуют объекты, на которых можно осуществлять обезвреживание опасных отходов. В реестре объектов обезвреживания отходов зарегистрировано 7 объектов.</w:t>
      </w:r>
      <w:r w:rsidR="003A0897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>Основными методами обезвреживания на этих установках являются термохимический, пиролитический, химический и термический, который применяется на трех объектах. Однако существующая модель сбора, хранения, обеззараживания, удаления, транспортировки и утилизации медицинских отходов все еще не является эпидемиологически и экологически безопасной, а, следовательно, при определенных условиях, может наносить вред здоровью населения и окружающей среде на каждом из вышеперечисленных этапов.</w:t>
      </w:r>
      <w:r w:rsid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>Реализация проекта установки инсинератора для сжигания медицинских отходов на территории центральной районной больницы в г.</w:t>
      </w:r>
      <w:r w:rsidR="006F70F7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>Островце позволит частично решить проблему утилизации медицинских и других отходов в Республике Беларусь.</w:t>
      </w:r>
    </w:p>
    <w:p w14:paraId="17BE0533" w14:textId="77777777" w:rsidR="000E5322" w:rsidRPr="00DB56B7" w:rsidRDefault="000E5322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7FB7F" w14:textId="52694C66" w:rsidR="000E5322" w:rsidRPr="00DB7FED" w:rsidRDefault="00B8564B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принимаемом в отношении </w:t>
      </w:r>
      <w:r w:rsidR="006F70F7" w:rsidRPr="00DB7FED">
        <w:rPr>
          <w:rFonts w:ascii="Times New Roman" w:hAnsi="Times New Roman" w:cs="Times New Roman"/>
          <w:b/>
          <w:bCs/>
          <w:sz w:val="24"/>
          <w:szCs w:val="24"/>
        </w:rPr>
        <w:t>планируемой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решении и государственном органе, ответственном за принятие такого решения: </w:t>
      </w:r>
    </w:p>
    <w:p w14:paraId="627173C5" w14:textId="4EDC2D99" w:rsidR="000E5322" w:rsidRPr="00DB56B7" w:rsidRDefault="000E5322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 отчета об ОВОС заказчик планируемой деятельности (ГОУП «УКС Гродненского облисполкома») и проектная организация (УП «Институт Гродногражданпроект») вырабатывают согласованное решение о возможности и целесообразности реализации планируемой хозяйственной и иной деятельности на предполагаемой территории исходя из экологических и связанных с ними социально-экономических и иных последствий ее реализации.</w:t>
      </w:r>
    </w:p>
    <w:p w14:paraId="2FB589BA" w14:textId="2925C71D" w:rsidR="000E5322" w:rsidRPr="00DB56B7" w:rsidRDefault="006F70F7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Орган, ответственный за принятие решения о проведении проектно-изыскательских и строительных работ – Островецкий районный исполнительный комитет</w:t>
      </w:r>
      <w:r w:rsidR="001944E6" w:rsidRPr="00DB56B7">
        <w:rPr>
          <w:rFonts w:ascii="Times New Roman" w:hAnsi="Times New Roman" w:cs="Times New Roman"/>
          <w:sz w:val="24"/>
          <w:szCs w:val="24"/>
        </w:rPr>
        <w:t xml:space="preserve"> (231201, Гродненская область, г.Островец, ул. К. Маркса, 2)</w:t>
      </w:r>
      <w:r w:rsidRPr="00DB56B7">
        <w:rPr>
          <w:rFonts w:ascii="Times New Roman" w:hAnsi="Times New Roman" w:cs="Times New Roman"/>
          <w:sz w:val="24"/>
          <w:szCs w:val="24"/>
        </w:rPr>
        <w:t>.</w:t>
      </w:r>
    </w:p>
    <w:p w14:paraId="3998BD37" w14:textId="77777777" w:rsidR="006F70F7" w:rsidRPr="00DB56B7" w:rsidRDefault="006F70F7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69242" w14:textId="22AC3485" w:rsidR="004C2B62" w:rsidRPr="00DB7FED" w:rsidRDefault="004D54E7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Информация о месте</w:t>
      </w:r>
      <w:r w:rsidR="00AE504B"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планируемой деятельности:</w:t>
      </w:r>
    </w:p>
    <w:p w14:paraId="5A461D83" w14:textId="106803B6" w:rsidR="00D15772" w:rsidRDefault="004D54E7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D15772" w:rsidRPr="00DB56B7">
        <w:rPr>
          <w:rFonts w:ascii="Times New Roman" w:hAnsi="Times New Roman" w:cs="Times New Roman"/>
          <w:sz w:val="24"/>
          <w:szCs w:val="24"/>
        </w:rPr>
        <w:t>учреждения здравоохранения «Островецкая центральная районная клиническая больница»</w:t>
      </w:r>
    </w:p>
    <w:p w14:paraId="01630476" w14:textId="77777777" w:rsidR="002801D2" w:rsidRPr="00DB7FED" w:rsidRDefault="002801D2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409DE" w14:textId="77777777" w:rsidR="004C2B62" w:rsidRPr="00DB7FED" w:rsidRDefault="00AE504B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Сроки реализации планируемой деятельности:</w:t>
      </w:r>
    </w:p>
    <w:p w14:paraId="12BB3EDA" w14:textId="4EAED4D8" w:rsidR="00AE504B" w:rsidRDefault="00CB3A90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Реализация проекта – 20</w:t>
      </w:r>
      <w:r w:rsidR="00D15772" w:rsidRPr="00DB56B7">
        <w:rPr>
          <w:rFonts w:ascii="Times New Roman" w:hAnsi="Times New Roman" w:cs="Times New Roman"/>
          <w:sz w:val="24"/>
          <w:szCs w:val="24"/>
        </w:rPr>
        <w:t>20</w:t>
      </w:r>
      <w:r w:rsidRPr="00DB56B7">
        <w:rPr>
          <w:rFonts w:ascii="Times New Roman" w:hAnsi="Times New Roman" w:cs="Times New Roman"/>
          <w:sz w:val="24"/>
          <w:szCs w:val="24"/>
        </w:rPr>
        <w:t xml:space="preserve"> г</w:t>
      </w:r>
      <w:r w:rsidR="004C2B62" w:rsidRPr="00DB56B7">
        <w:rPr>
          <w:rFonts w:ascii="Times New Roman" w:hAnsi="Times New Roman" w:cs="Times New Roman"/>
          <w:sz w:val="24"/>
          <w:szCs w:val="24"/>
        </w:rPr>
        <w:t>.</w:t>
      </w:r>
      <w:r w:rsidR="008C095A" w:rsidRPr="00DB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8423B" w14:textId="77777777" w:rsidR="002801D2" w:rsidRPr="00DB56B7" w:rsidRDefault="002801D2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5B37B" w14:textId="2265E392" w:rsidR="002801D2" w:rsidRPr="00DB56B7" w:rsidRDefault="00AE504B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Сроки проведения общественных обсуждений и направления замечаний и предложений по отчету об ОВОС:</w:t>
      </w:r>
      <w:r w:rsidRPr="00DB56B7">
        <w:rPr>
          <w:rFonts w:ascii="Times New Roman" w:hAnsi="Times New Roman" w:cs="Times New Roman"/>
          <w:sz w:val="24"/>
          <w:szCs w:val="24"/>
        </w:rPr>
        <w:t xml:space="preserve"> с </w:t>
      </w:r>
      <w:r w:rsidR="006F12D5" w:rsidRPr="00DB56B7">
        <w:rPr>
          <w:rFonts w:ascii="Times New Roman" w:hAnsi="Times New Roman" w:cs="Times New Roman"/>
          <w:sz w:val="24"/>
          <w:szCs w:val="24"/>
        </w:rPr>
        <w:t>22</w:t>
      </w:r>
      <w:r w:rsidR="005F6DDA" w:rsidRPr="00DB56B7">
        <w:rPr>
          <w:rFonts w:ascii="Times New Roman" w:hAnsi="Times New Roman" w:cs="Times New Roman"/>
          <w:sz w:val="24"/>
          <w:szCs w:val="24"/>
        </w:rPr>
        <w:t>.</w:t>
      </w:r>
      <w:r w:rsidR="006F12D5" w:rsidRPr="00DB56B7">
        <w:rPr>
          <w:rFonts w:ascii="Times New Roman" w:hAnsi="Times New Roman" w:cs="Times New Roman"/>
          <w:sz w:val="24"/>
          <w:szCs w:val="24"/>
        </w:rPr>
        <w:t>09</w:t>
      </w:r>
      <w:r w:rsidR="005F6DDA" w:rsidRPr="00DB56B7">
        <w:rPr>
          <w:rFonts w:ascii="Times New Roman" w:hAnsi="Times New Roman" w:cs="Times New Roman"/>
          <w:sz w:val="24"/>
          <w:szCs w:val="24"/>
        </w:rPr>
        <w:t>.20</w:t>
      </w:r>
      <w:r w:rsidR="006F12D5" w:rsidRPr="00DB56B7">
        <w:rPr>
          <w:rFonts w:ascii="Times New Roman" w:hAnsi="Times New Roman" w:cs="Times New Roman"/>
          <w:sz w:val="24"/>
          <w:szCs w:val="24"/>
        </w:rPr>
        <w:t>20</w:t>
      </w:r>
      <w:r w:rsidR="005F6DDA" w:rsidRPr="00DB56B7">
        <w:rPr>
          <w:rFonts w:ascii="Times New Roman" w:hAnsi="Times New Roman" w:cs="Times New Roman"/>
          <w:sz w:val="24"/>
          <w:szCs w:val="24"/>
        </w:rPr>
        <w:t xml:space="preserve">г. – по </w:t>
      </w:r>
      <w:r w:rsidR="006F12D5" w:rsidRPr="00DB56B7">
        <w:rPr>
          <w:rFonts w:ascii="Times New Roman" w:hAnsi="Times New Roman" w:cs="Times New Roman"/>
          <w:sz w:val="24"/>
          <w:szCs w:val="24"/>
        </w:rPr>
        <w:t>21</w:t>
      </w:r>
      <w:r w:rsidR="005F6DDA" w:rsidRPr="00DB56B7">
        <w:rPr>
          <w:rFonts w:ascii="Times New Roman" w:hAnsi="Times New Roman" w:cs="Times New Roman"/>
          <w:sz w:val="24"/>
          <w:szCs w:val="24"/>
        </w:rPr>
        <w:t>.</w:t>
      </w:r>
      <w:r w:rsidR="006F12D5" w:rsidRPr="00DB56B7">
        <w:rPr>
          <w:rFonts w:ascii="Times New Roman" w:hAnsi="Times New Roman" w:cs="Times New Roman"/>
          <w:sz w:val="24"/>
          <w:szCs w:val="24"/>
        </w:rPr>
        <w:t>10</w:t>
      </w:r>
      <w:r w:rsidRPr="00DB56B7">
        <w:rPr>
          <w:rFonts w:ascii="Times New Roman" w:hAnsi="Times New Roman" w:cs="Times New Roman"/>
          <w:sz w:val="24"/>
          <w:szCs w:val="24"/>
        </w:rPr>
        <w:t>.20</w:t>
      </w:r>
      <w:r w:rsidR="006F12D5" w:rsidRPr="00DB56B7">
        <w:rPr>
          <w:rFonts w:ascii="Times New Roman" w:hAnsi="Times New Roman" w:cs="Times New Roman"/>
          <w:sz w:val="24"/>
          <w:szCs w:val="24"/>
        </w:rPr>
        <w:t>20</w:t>
      </w:r>
      <w:r w:rsidR="00CB3A90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>г.</w:t>
      </w:r>
    </w:p>
    <w:p w14:paraId="62870E7A" w14:textId="77777777" w:rsidR="00291E3A" w:rsidRPr="00DB56B7" w:rsidRDefault="00291E3A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38655" w14:textId="347B0558" w:rsidR="00E05854" w:rsidRPr="00DB7FED" w:rsidRDefault="00E05854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том, где можно ознакомиться с документацией ОВОС и куда необходимо направлять замечания и предложения (наименование, почтовый адрес, адрес сайта в </w:t>
      </w:r>
      <w:r w:rsidRPr="00DB7F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14:paraId="1802B440" w14:textId="70093122" w:rsidR="00DB56B7" w:rsidRDefault="00E05854" w:rsidP="00DB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Ознакомиться с документацией</w:t>
      </w:r>
      <w:r w:rsidR="002801D2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>ОВОС</w:t>
      </w:r>
      <w:r w:rsidR="002801D2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 xml:space="preserve">в электронном виде можно в разделе «Общественные обсуждения» на интернет-сайте Островецкого районного исполнительного комитета: http://ostrovets.grodno-region.by в разделе «Общественные обсуждения». </w:t>
      </w:r>
    </w:p>
    <w:p w14:paraId="11C42512" w14:textId="2DA1172C" w:rsidR="00E05854" w:rsidRPr="00DB56B7" w:rsidRDefault="00E05854" w:rsidP="00DB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Ознакомится с документацией ОВОС на бумажном носителе и направлять замечания и предложения можно по следующему адресу: отдел архитектуры и строительства Островецкого районного исполнительного комитета, 231201, г. Островец, ул. Октябрьская, 8, тел. (8-015-91)-2-13-23, тел./факс (8-015-91)-2-00-58, e-mail: arhit-ostrovec@mail.ru; arhit@ostrovets.gov.by по рабочим дням с 8.00 до 17.00 (перерыв на обед с 13.00 до 14.00). Контактное лицо – начальник отдела архитектуры и строительства Островецкого районного исполнительного комитета - Мацкевич Виталий Марьянович, тел. (8-015-91)-2-13-23.</w:t>
      </w:r>
    </w:p>
    <w:p w14:paraId="4C997684" w14:textId="07F283CC" w:rsidR="003216FA" w:rsidRPr="00DB56B7" w:rsidRDefault="003216FA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Заявление о необходимости проведения общественных слушаний (собрания) можно направить:</w:t>
      </w:r>
      <w:r w:rsidR="00E05854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 xml:space="preserve">в </w:t>
      </w:r>
      <w:r w:rsidR="00FC1411" w:rsidRPr="00DB56B7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Островецкого районного исполнительного комитета </w:t>
      </w:r>
      <w:r w:rsidR="00CC74DA" w:rsidRPr="00DB56B7">
        <w:rPr>
          <w:rFonts w:ascii="Times New Roman" w:hAnsi="Times New Roman" w:cs="Times New Roman"/>
          <w:sz w:val="24"/>
          <w:szCs w:val="24"/>
        </w:rPr>
        <w:t>(231201, Гродненская область, г.Островец, ул. Октябрьская,</w:t>
      </w:r>
      <w:r w:rsidR="00E05854" w:rsidRPr="00DB56B7">
        <w:rPr>
          <w:rFonts w:ascii="Times New Roman" w:hAnsi="Times New Roman" w:cs="Times New Roman"/>
          <w:sz w:val="24"/>
          <w:szCs w:val="24"/>
        </w:rPr>
        <w:t xml:space="preserve"> </w:t>
      </w:r>
      <w:r w:rsidR="00CC74DA" w:rsidRPr="00DB56B7">
        <w:rPr>
          <w:rFonts w:ascii="Times New Roman" w:hAnsi="Times New Roman" w:cs="Times New Roman"/>
          <w:sz w:val="24"/>
          <w:szCs w:val="24"/>
        </w:rPr>
        <w:t>8)</w:t>
      </w:r>
      <w:r w:rsidR="00DB56B7">
        <w:rPr>
          <w:rFonts w:ascii="Times New Roman" w:hAnsi="Times New Roman" w:cs="Times New Roman"/>
          <w:sz w:val="24"/>
          <w:szCs w:val="24"/>
        </w:rPr>
        <w:t xml:space="preserve"> </w:t>
      </w:r>
      <w:r w:rsidRPr="00DB56B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B56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5854" w:rsidRPr="00DB56B7">
        <w:rPr>
          <w:rFonts w:ascii="Times New Roman" w:hAnsi="Times New Roman" w:cs="Times New Roman"/>
          <w:sz w:val="24"/>
          <w:szCs w:val="24"/>
        </w:rPr>
        <w:t xml:space="preserve">05.10.2020 </w:t>
      </w:r>
      <w:r w:rsidRPr="00DB56B7">
        <w:rPr>
          <w:rFonts w:ascii="Times New Roman" w:hAnsi="Times New Roman" w:cs="Times New Roman"/>
          <w:sz w:val="24"/>
          <w:szCs w:val="24"/>
        </w:rPr>
        <w:t>г</w:t>
      </w:r>
      <w:r w:rsidR="005103E3" w:rsidRPr="00DB56B7">
        <w:rPr>
          <w:rFonts w:ascii="Times New Roman" w:hAnsi="Times New Roman" w:cs="Times New Roman"/>
          <w:sz w:val="24"/>
          <w:szCs w:val="24"/>
        </w:rPr>
        <w:t>.</w:t>
      </w:r>
      <w:r w:rsidRPr="00DB56B7">
        <w:rPr>
          <w:rFonts w:ascii="Times New Roman" w:hAnsi="Times New Roman" w:cs="Times New Roman"/>
          <w:sz w:val="24"/>
          <w:szCs w:val="24"/>
        </w:rPr>
        <w:t xml:space="preserve">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14:paraId="3101FE06" w14:textId="77777777" w:rsidR="00DB56B7" w:rsidRPr="00DB56B7" w:rsidRDefault="00DB56B7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452D6" w14:textId="77777777" w:rsidR="00E05854" w:rsidRPr="00DB7FED" w:rsidRDefault="00E05854" w:rsidP="00DB5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FED">
        <w:rPr>
          <w:rFonts w:ascii="Times New Roman" w:hAnsi="Times New Roman" w:cs="Times New Roman"/>
          <w:b/>
          <w:bCs/>
          <w:sz w:val="24"/>
          <w:szCs w:val="24"/>
        </w:rPr>
        <w:t>Место и дата опубликования уведомления:</w:t>
      </w:r>
    </w:p>
    <w:p w14:paraId="44CAA4A6" w14:textId="4A4C06C7" w:rsidR="00E05854" w:rsidRPr="00DB56B7" w:rsidRDefault="00E05854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 xml:space="preserve">Уведомления о проведении общественных обсуждений </w:t>
      </w:r>
      <w:r w:rsidR="002801D2" w:rsidRPr="00DB56B7">
        <w:rPr>
          <w:rFonts w:ascii="Times New Roman" w:hAnsi="Times New Roman" w:cs="Times New Roman"/>
          <w:sz w:val="24"/>
          <w:szCs w:val="24"/>
        </w:rPr>
        <w:t>отчета об оценке воздействия на окружающую среду</w:t>
      </w:r>
      <w:r w:rsidRPr="00DB56B7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14:paraId="2D1B4408" w14:textId="216093A2" w:rsidR="00E05854" w:rsidRPr="00DB56B7" w:rsidRDefault="00E05854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 xml:space="preserve">- в электронном виде – на сайте Островецкого районного исполнительного комитета www.ostrovets.grodno-region.by </w:t>
      </w:r>
      <w:r w:rsidR="00DB7FED">
        <w:rPr>
          <w:rFonts w:ascii="Times New Roman" w:hAnsi="Times New Roman" w:cs="Times New Roman"/>
          <w:sz w:val="24"/>
          <w:szCs w:val="24"/>
        </w:rPr>
        <w:t>-</w:t>
      </w:r>
      <w:r w:rsidRPr="00DB56B7">
        <w:rPr>
          <w:rFonts w:ascii="Times New Roman" w:hAnsi="Times New Roman" w:cs="Times New Roman"/>
          <w:sz w:val="24"/>
          <w:szCs w:val="24"/>
        </w:rPr>
        <w:t xml:space="preserve"> 22.09.2020 г.</w:t>
      </w:r>
    </w:p>
    <w:p w14:paraId="3C77E99C" w14:textId="710738A8" w:rsidR="009E6AD5" w:rsidRPr="00DB56B7" w:rsidRDefault="00E05854" w:rsidP="00DB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7">
        <w:rPr>
          <w:rFonts w:ascii="Times New Roman" w:hAnsi="Times New Roman" w:cs="Times New Roman"/>
          <w:sz w:val="24"/>
          <w:szCs w:val="24"/>
        </w:rPr>
        <w:t>- в печатных средствах массовой информации – в газете «Астравецкая праўда» - 22.09.2020г.</w:t>
      </w:r>
    </w:p>
    <w:sectPr w:rsidR="009E6AD5" w:rsidRPr="00DB56B7" w:rsidSect="00DB56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C5107"/>
    <w:multiLevelType w:val="multilevel"/>
    <w:tmpl w:val="74845FE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64"/>
    <w:rsid w:val="000B3C77"/>
    <w:rsid w:val="000E2862"/>
    <w:rsid w:val="000E5322"/>
    <w:rsid w:val="001032DC"/>
    <w:rsid w:val="001548FA"/>
    <w:rsid w:val="001944E6"/>
    <w:rsid w:val="001A1A27"/>
    <w:rsid w:val="001A4FAB"/>
    <w:rsid w:val="001A6EB1"/>
    <w:rsid w:val="001B7C24"/>
    <w:rsid w:val="001E69FB"/>
    <w:rsid w:val="0020394E"/>
    <w:rsid w:val="002801D2"/>
    <w:rsid w:val="002849F3"/>
    <w:rsid w:val="002916BB"/>
    <w:rsid w:val="00291E3A"/>
    <w:rsid w:val="002F15D9"/>
    <w:rsid w:val="00316C94"/>
    <w:rsid w:val="003216FA"/>
    <w:rsid w:val="0032559C"/>
    <w:rsid w:val="00374DCA"/>
    <w:rsid w:val="003A0897"/>
    <w:rsid w:val="003A4386"/>
    <w:rsid w:val="003B72D9"/>
    <w:rsid w:val="003B77E4"/>
    <w:rsid w:val="003F0263"/>
    <w:rsid w:val="004576C4"/>
    <w:rsid w:val="004679C0"/>
    <w:rsid w:val="004A1955"/>
    <w:rsid w:val="004A2F75"/>
    <w:rsid w:val="004B3A18"/>
    <w:rsid w:val="004C2B62"/>
    <w:rsid w:val="004D443D"/>
    <w:rsid w:val="004D54E7"/>
    <w:rsid w:val="005103E3"/>
    <w:rsid w:val="005178EE"/>
    <w:rsid w:val="00540A2A"/>
    <w:rsid w:val="00571DC4"/>
    <w:rsid w:val="005820DC"/>
    <w:rsid w:val="00595072"/>
    <w:rsid w:val="005A52B8"/>
    <w:rsid w:val="005A61EE"/>
    <w:rsid w:val="005B1494"/>
    <w:rsid w:val="005B297A"/>
    <w:rsid w:val="005B5A45"/>
    <w:rsid w:val="005B5B33"/>
    <w:rsid w:val="005D15A8"/>
    <w:rsid w:val="005F6DDA"/>
    <w:rsid w:val="0061245E"/>
    <w:rsid w:val="00667FE8"/>
    <w:rsid w:val="00677A0B"/>
    <w:rsid w:val="0068279F"/>
    <w:rsid w:val="00691F2E"/>
    <w:rsid w:val="006A21C6"/>
    <w:rsid w:val="006B681D"/>
    <w:rsid w:val="006D500C"/>
    <w:rsid w:val="006D61C6"/>
    <w:rsid w:val="006E65AD"/>
    <w:rsid w:val="006F12D5"/>
    <w:rsid w:val="006F70F7"/>
    <w:rsid w:val="0070059E"/>
    <w:rsid w:val="0070191C"/>
    <w:rsid w:val="007356F5"/>
    <w:rsid w:val="0077763E"/>
    <w:rsid w:val="007F1176"/>
    <w:rsid w:val="008854A6"/>
    <w:rsid w:val="00896121"/>
    <w:rsid w:val="008A2810"/>
    <w:rsid w:val="008C095A"/>
    <w:rsid w:val="008C111A"/>
    <w:rsid w:val="00932E69"/>
    <w:rsid w:val="009D1209"/>
    <w:rsid w:val="009E2EFF"/>
    <w:rsid w:val="009E6AD5"/>
    <w:rsid w:val="00A166F9"/>
    <w:rsid w:val="00A55039"/>
    <w:rsid w:val="00A95702"/>
    <w:rsid w:val="00AC7BC7"/>
    <w:rsid w:val="00AD2A32"/>
    <w:rsid w:val="00AE504B"/>
    <w:rsid w:val="00B01701"/>
    <w:rsid w:val="00B35429"/>
    <w:rsid w:val="00B55390"/>
    <w:rsid w:val="00B8564B"/>
    <w:rsid w:val="00B91EC9"/>
    <w:rsid w:val="00BA20EE"/>
    <w:rsid w:val="00BA72C2"/>
    <w:rsid w:val="00BD0660"/>
    <w:rsid w:val="00BE035F"/>
    <w:rsid w:val="00BF327D"/>
    <w:rsid w:val="00BF5C64"/>
    <w:rsid w:val="00C45BB6"/>
    <w:rsid w:val="00C47D46"/>
    <w:rsid w:val="00C8456F"/>
    <w:rsid w:val="00CB3A90"/>
    <w:rsid w:val="00CB3DFA"/>
    <w:rsid w:val="00CC74DA"/>
    <w:rsid w:val="00D15772"/>
    <w:rsid w:val="00D72470"/>
    <w:rsid w:val="00D763C5"/>
    <w:rsid w:val="00D84B02"/>
    <w:rsid w:val="00D96D93"/>
    <w:rsid w:val="00DA5ED7"/>
    <w:rsid w:val="00DB56B7"/>
    <w:rsid w:val="00DB7FED"/>
    <w:rsid w:val="00DD4D7F"/>
    <w:rsid w:val="00E05854"/>
    <w:rsid w:val="00E83C74"/>
    <w:rsid w:val="00ED4F0C"/>
    <w:rsid w:val="00EF3535"/>
    <w:rsid w:val="00F035C2"/>
    <w:rsid w:val="00F24955"/>
    <w:rsid w:val="00F27B3F"/>
    <w:rsid w:val="00F33777"/>
    <w:rsid w:val="00F357E9"/>
    <w:rsid w:val="00F47D79"/>
    <w:rsid w:val="00F81747"/>
    <w:rsid w:val="00F83604"/>
    <w:rsid w:val="00FA672F"/>
    <w:rsid w:val="00FB6526"/>
    <w:rsid w:val="00FC1411"/>
    <w:rsid w:val="00FC505F"/>
    <w:rsid w:val="00FE5DCF"/>
    <w:rsid w:val="474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A5D"/>
  <w15:docId w15:val="{E62C8E0E-4098-4830-B3D8-7C6F5B9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7FE8"/>
  </w:style>
  <w:style w:type="paragraph" w:styleId="1">
    <w:name w:val="heading 1"/>
    <w:basedOn w:val="a1"/>
    <w:next w:val="a0"/>
    <w:link w:val="10"/>
    <w:autoRedefine/>
    <w:qFormat/>
    <w:rsid w:val="00FB6526"/>
    <w:pPr>
      <w:keepNext/>
      <w:spacing w:before="120" w:after="12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0">
    <w:name w:val="heading 3"/>
    <w:basedOn w:val="a0"/>
    <w:next w:val="3"/>
    <w:link w:val="31"/>
    <w:qFormat/>
    <w:rsid w:val="00FB6526"/>
    <w:pPr>
      <w:keepNext/>
      <w:numPr>
        <w:ilvl w:val="2"/>
        <w:numId w:val="1"/>
      </w:numPr>
      <w:tabs>
        <w:tab w:val="left" w:pos="578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B6526"/>
    <w:pPr>
      <w:keepNext/>
      <w:numPr>
        <w:ilvl w:val="3"/>
        <w:numId w:val="1"/>
      </w:numPr>
      <w:spacing w:after="0" w:line="240" w:lineRule="auto"/>
      <w:ind w:right="31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5">
    <w:name w:val="heading 5"/>
    <w:basedOn w:val="a0"/>
    <w:next w:val="a0"/>
    <w:link w:val="50"/>
    <w:qFormat/>
    <w:rsid w:val="00FB652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B652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B652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B6526"/>
    <w:pPr>
      <w:keepNext/>
      <w:numPr>
        <w:ilvl w:val="7"/>
        <w:numId w:val="1"/>
      </w:numPr>
      <w:spacing w:after="0" w:line="360" w:lineRule="auto"/>
      <w:ind w:right="254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B6526"/>
    <w:pPr>
      <w:keepNext/>
      <w:numPr>
        <w:ilvl w:val="8"/>
        <w:numId w:val="1"/>
      </w:numPr>
      <w:spacing w:before="120" w:after="120" w:line="240" w:lineRule="auto"/>
      <w:ind w:right="31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B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qFormat/>
    <w:rsid w:val="00BF5C64"/>
    <w:rPr>
      <w:b/>
      <w:bCs/>
    </w:rPr>
  </w:style>
  <w:style w:type="character" w:styleId="a7">
    <w:name w:val="Hyperlink"/>
    <w:basedOn w:val="a2"/>
    <w:unhideWhenUsed/>
    <w:rsid w:val="00BF5C6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FB6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B652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FB6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B65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B6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1">
    <w:name w:val="List Number"/>
    <w:basedOn w:val="a0"/>
    <w:uiPriority w:val="99"/>
    <w:semiHidden/>
    <w:unhideWhenUsed/>
    <w:rsid w:val="00FB6526"/>
    <w:pPr>
      <w:ind w:left="432" w:hanging="432"/>
      <w:contextualSpacing/>
    </w:pPr>
  </w:style>
  <w:style w:type="paragraph" w:styleId="3">
    <w:name w:val="List Bullet 3"/>
    <w:basedOn w:val="a0"/>
    <w:uiPriority w:val="99"/>
    <w:semiHidden/>
    <w:unhideWhenUsed/>
    <w:rsid w:val="00FB6526"/>
    <w:pPr>
      <w:numPr>
        <w:numId w:val="2"/>
      </w:numPr>
      <w:contextualSpacing/>
    </w:pPr>
  </w:style>
  <w:style w:type="character" w:customStyle="1" w:styleId="st">
    <w:name w:val="st"/>
    <w:basedOn w:val="a2"/>
    <w:rsid w:val="00316C94"/>
  </w:style>
  <w:style w:type="character" w:styleId="a8">
    <w:name w:val="Emphasis"/>
    <w:basedOn w:val="a2"/>
    <w:uiPriority w:val="20"/>
    <w:qFormat/>
    <w:rsid w:val="00316C94"/>
    <w:rPr>
      <w:i/>
      <w:iCs/>
    </w:rPr>
  </w:style>
  <w:style w:type="character" w:customStyle="1" w:styleId="mail-message-sender-email">
    <w:name w:val="mail-message-sender-email"/>
    <w:basedOn w:val="a2"/>
    <w:rsid w:val="00F83604"/>
  </w:style>
  <w:style w:type="paragraph" w:styleId="a">
    <w:name w:val="List Paragraph"/>
    <w:aliases w:val="Абзац списка для документа"/>
    <w:basedOn w:val="a0"/>
    <w:link w:val="a9"/>
    <w:uiPriority w:val="34"/>
    <w:qFormat/>
    <w:rsid w:val="00E83C7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"/>
    <w:uiPriority w:val="34"/>
    <w:locked/>
    <w:rsid w:val="00E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2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0"/>
    <w:link w:val="ab"/>
    <w:rsid w:val="00D96D9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2"/>
    <w:link w:val="aa"/>
    <w:rsid w:val="00D96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0"/>
    <w:link w:val="ad"/>
    <w:rsid w:val="00E058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E05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basedOn w:val="a0"/>
    <w:next w:val="a5"/>
    <w:link w:val="af"/>
    <w:uiPriority w:val="99"/>
    <w:unhideWhenUsed/>
    <w:rsid w:val="00E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бычный (веб) Знак"/>
    <w:link w:val="ae"/>
    <w:uiPriority w:val="99"/>
    <w:rsid w:val="00E05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A.Usova</dc:creator>
  <cp:lastModifiedBy>Katerina ^_^</cp:lastModifiedBy>
  <cp:revision>5</cp:revision>
  <cp:lastPrinted>2017-12-18T10:44:00Z</cp:lastPrinted>
  <dcterms:created xsi:type="dcterms:W3CDTF">2020-09-17T11:33:00Z</dcterms:created>
  <dcterms:modified xsi:type="dcterms:W3CDTF">2020-09-18T05:23:00Z</dcterms:modified>
</cp:coreProperties>
</file>