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34" w:rsidRPr="006E3734" w:rsidRDefault="006E3734" w:rsidP="006E3734">
      <w:pPr>
        <w:spacing w:line="280" w:lineRule="exact"/>
        <w:rPr>
          <w:sz w:val="30"/>
          <w:szCs w:val="30"/>
        </w:rPr>
      </w:pPr>
      <w:bookmarkStart w:id="0" w:name="_GoBack"/>
      <w:bookmarkEnd w:id="0"/>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численности населения, развитие человеческого потенциала страны, сохранение семейных и межпоколенческих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r>
        <w:rPr>
          <w:i/>
          <w:iCs/>
          <w:sz w:val="30"/>
          <w:szCs w:val="30"/>
        </w:rPr>
        <w:t>…</w:t>
      </w:r>
      <w:r w:rsidRPr="00107694">
        <w:rPr>
          <w:i/>
          <w:iCs/>
          <w:sz w:val="30"/>
          <w:szCs w:val="30"/>
        </w:rPr>
        <w:t xml:space="preserve"> Чтобы крепко стоять 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негативные трансформации института семьи (снижение уровня брачности, увеличение возраста вступления в первый брак, рост числа неполных семей, овдовение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r w:rsidRPr="005A56FC">
        <w:rPr>
          <w:sz w:val="30"/>
          <w:szCs w:val="30"/>
        </w:rPr>
        <w:t>чайлдфри</w:t>
      </w:r>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вбросы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ртов, включая проведение предабортного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членов семьи в соответствии с положениями </w:t>
      </w:r>
      <w:hyperlink r:id="rId8" w:history="1">
        <w:r w:rsidRPr="00CE44D9">
          <w:rPr>
            <w:iCs/>
            <w:sz w:val="30"/>
            <w:szCs w:val="30"/>
          </w:rPr>
          <w:t>Конституции</w:t>
        </w:r>
      </w:hyperlink>
      <w:r w:rsidRPr="00CE44D9">
        <w:rPr>
          <w:iCs/>
          <w:sz w:val="30"/>
          <w:szCs w:val="30"/>
        </w:rPr>
        <w:t xml:space="preserve"> Республики </w:t>
      </w:r>
      <w:r w:rsidRPr="00CE44D9">
        <w:rPr>
          <w:iCs/>
          <w:sz w:val="30"/>
          <w:szCs w:val="30"/>
        </w:rPr>
        <w:lastRenderedPageBreak/>
        <w:t>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 их </w:t>
      </w:r>
      <w:r w:rsidRPr="004965AC">
        <w:rPr>
          <w:b/>
          <w:bCs/>
          <w:iCs/>
          <w:sz w:val="30"/>
          <w:szCs w:val="30"/>
        </w:rPr>
        <w:lastRenderedPageBreak/>
        <w:t>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млн долларов США и 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 xml:space="preserve">(независимо от </w:t>
      </w:r>
      <w:r w:rsidRPr="006E3734">
        <w:rPr>
          <w:bCs/>
          <w:i/>
          <w:iCs/>
          <w:sz w:val="30"/>
          <w:szCs w:val="30"/>
        </w:rPr>
        <w:lastRenderedPageBreak/>
        <w:t>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 xml:space="preserve">ежемесячного и </w:t>
      </w:r>
      <w:r w:rsidRPr="006E3734">
        <w:rPr>
          <w:b/>
          <w:bCs/>
          <w:iCs/>
          <w:sz w:val="30"/>
          <w:szCs w:val="30"/>
        </w:rPr>
        <w:lastRenderedPageBreak/>
        <w:t>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(г</w:t>
      </w:r>
      <w:r w:rsidR="00CE44D9">
        <w:rPr>
          <w:bCs/>
          <w:iCs/>
          <w:sz w:val="30"/>
          <w:szCs w:val="30"/>
        </w:rPr>
        <w:t>г.</w:t>
      </w:r>
      <w:r w:rsidR="00CE44D9" w:rsidRPr="006E3734">
        <w:rPr>
          <w:bCs/>
          <w:iCs/>
          <w:sz w:val="30"/>
          <w:szCs w:val="30"/>
        </w:rPr>
        <w:t>Минск,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w:t>
      </w:r>
      <w:r w:rsidRPr="006E3734">
        <w:rPr>
          <w:b/>
          <w:bCs/>
          <w:iCs/>
          <w:sz w:val="30"/>
          <w:szCs w:val="30"/>
        </w:rPr>
        <w:lastRenderedPageBreak/>
        <w:t>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w:t>
      </w:r>
      <w:r w:rsidRPr="00277ED0">
        <w:rPr>
          <w:i/>
          <w:iCs/>
          <w:sz w:val="28"/>
          <w:szCs w:val="28"/>
        </w:rPr>
        <w:lastRenderedPageBreak/>
        <w:t>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суицидо</w:t>
      </w:r>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w:t>
      </w:r>
      <w:r w:rsidRPr="00FB7F8B">
        <w:rPr>
          <w:iCs/>
          <w:sz w:val="30"/>
          <w:szCs w:val="30"/>
        </w:rPr>
        <w:lastRenderedPageBreak/>
        <w:t xml:space="preserve">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lastRenderedPageBreak/>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lastRenderedPageBreak/>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lastRenderedPageBreak/>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Bloomberg</w:t>
      </w:r>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(Bloomberg Health Care Efficiency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Bloomberg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CEOWorld Magazine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(Countries With The Best Health Care Systems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(World’s Best Countries For A Child To Be Born)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(Coverage of essential health services, as defined by the UHC service coverage index)</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(Child Mortality Report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 xml:space="preserve">по </w:t>
      </w:r>
      <w:r w:rsidRPr="00857F36">
        <w:rPr>
          <w:sz w:val="30"/>
          <w:szCs w:val="30"/>
        </w:rPr>
        <w:lastRenderedPageBreak/>
        <w:t>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(End of Childhood Index Ranking – 2021)</w:t>
      </w:r>
      <w:r w:rsidRPr="00B36F85">
        <w:rPr>
          <w:sz w:val="30"/>
          <w:szCs w:val="30"/>
        </w:rPr>
        <w:t xml:space="preserve">, подготовленному международной неправительственной организацией Save the Children,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внедрение в учреждениях общего среднего образования 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CBD" w:rsidRDefault="004A2CBD" w:rsidP="00D60A7D">
      <w:r>
        <w:separator/>
      </w:r>
    </w:p>
  </w:endnote>
  <w:endnote w:type="continuationSeparator" w:id="0">
    <w:p w:rsidR="004A2CBD" w:rsidRDefault="004A2CBD"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CBD" w:rsidRDefault="004A2CBD" w:rsidP="00D60A7D">
      <w:r>
        <w:separator/>
      </w:r>
    </w:p>
  </w:footnote>
  <w:footnote w:type="continuationSeparator" w:id="0">
    <w:p w:rsidR="004A2CBD" w:rsidRDefault="004A2CBD" w:rsidP="00D60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E14ADC">
          <w:rPr>
            <w:noProof/>
            <w:sz w:val="30"/>
            <w:szCs w:val="30"/>
          </w:rPr>
          <w:t>5</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CBD"/>
    <w:rsid w:val="004A2F68"/>
    <w:rsid w:val="004B65EA"/>
    <w:rsid w:val="004D4DAA"/>
    <w:rsid w:val="004E56CB"/>
    <w:rsid w:val="004E6F19"/>
    <w:rsid w:val="00501A42"/>
    <w:rsid w:val="00511448"/>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14ADC"/>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2A184-71A8-4C09-BD5A-47A257C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65E13911C7E07C3DD48FF4B15B72AE927B08B24EA33F683FFE75017C761FFAB8243EC355B1728F55DA68A96EF4A20EA37BEv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CB2C9-4BDA-4F95-96E5-97289E75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Рощенко Анатолий Викторович</dc:creator>
  <cp:keywords/>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Asus</cp:lastModifiedBy>
  <cp:revision>2</cp:revision>
  <cp:lastPrinted>2023-07-10T15:24:00Z</cp:lastPrinted>
  <dcterms:created xsi:type="dcterms:W3CDTF">2023-07-11T07:53:00Z</dcterms:created>
  <dcterms:modified xsi:type="dcterms:W3CDTF">2023-07-11T07:53:00Z</dcterms:modified>
</cp:coreProperties>
</file>