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FC" w:rsidRPr="00C860F8" w:rsidRDefault="00C860F8" w:rsidP="00C860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60F8">
        <w:rPr>
          <w:rFonts w:ascii="Times New Roman" w:hAnsi="Times New Roman" w:cs="Times New Roman"/>
          <w:b/>
          <w:sz w:val="30"/>
          <w:szCs w:val="30"/>
        </w:rPr>
        <w:t>Общедоступные объекты общественного питания Островецкого района</w:t>
      </w:r>
    </w:p>
    <w:tbl>
      <w:tblPr>
        <w:tblW w:w="1538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838"/>
        <w:gridCol w:w="1843"/>
        <w:gridCol w:w="2087"/>
        <w:gridCol w:w="1841"/>
        <w:gridCol w:w="2070"/>
        <w:gridCol w:w="989"/>
        <w:gridCol w:w="1848"/>
        <w:gridCol w:w="1868"/>
      </w:tblGrid>
      <w:tr w:rsidR="00C860F8" w:rsidRPr="00C860F8" w:rsidTr="00685E80">
        <w:tc>
          <w:tcPr>
            <w:tcW w:w="2838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ЮЛ/ФИО ИП</w:t>
            </w:r>
          </w:p>
        </w:tc>
        <w:tc>
          <w:tcPr>
            <w:tcW w:w="184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Тип объекта общественного питания</w:t>
            </w:r>
          </w:p>
        </w:tc>
        <w:tc>
          <w:tcPr>
            <w:tcW w:w="2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общественного питания</w:t>
            </w:r>
          </w:p>
        </w:tc>
        <w:tc>
          <w:tcPr>
            <w:tcW w:w="184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 объекта</w:t>
            </w:r>
          </w:p>
        </w:tc>
        <w:tc>
          <w:tcPr>
            <w:tcW w:w="207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8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Номер дома объекта</w:t>
            </w:r>
          </w:p>
        </w:tc>
        <w:tc>
          <w:tcPr>
            <w:tcW w:w="1848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Контактный телефон объекта</w:t>
            </w:r>
          </w:p>
        </w:tc>
        <w:tc>
          <w:tcPr>
            <w:tcW w:w="1868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Количество мест в объекте общественного питания (при наличии)</w:t>
            </w:r>
          </w:p>
        </w:tc>
      </w:tr>
      <w:tr w:rsidR="00C860F8" w:rsidRPr="00C860F8" w:rsidTr="00C860F8">
        <w:trPr>
          <w:trHeight w:val="1228"/>
        </w:trPr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Анастасиястрой</w:t>
            </w:r>
            <w:proofErr w:type="spell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+375 (1591)21780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Сенотова</w:t>
            </w:r>
            <w:proofErr w:type="spell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Ваига</w:t>
            </w:r>
            <w:proofErr w:type="spellEnd"/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+375 (1591)22989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Коммунальное сельскохозяйственное унитарное предприятие "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Гервяты</w:t>
            </w:r>
            <w:proofErr w:type="spell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Гервяты</w:t>
            </w:r>
            <w:proofErr w:type="spellEnd"/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Частное торговое унитарное предприятие "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АлТумсервис</w:t>
            </w:r>
            <w:proofErr w:type="spell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Спадарожн</w:t>
            </w:r>
            <w:proofErr w:type="gram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Слободка</w:t>
            </w:r>
          </w:p>
        </w:tc>
        <w:tc>
          <w:tcPr>
            <w:tcW w:w="6775" w:type="dxa"/>
            <w:gridSpan w:val="4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Кафетерий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кафетерий АЗС №67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 акционерное общество "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 "Весна"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Улица Строителей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Гродненское областное потребительское общество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Улица Ленинская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Гродненское областное потребительское общество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АЭС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Гродненское областное потребительское общество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Ветразь</w:t>
            </w:r>
            <w:proofErr w:type="spellEnd"/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Ворняны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Гродненское областное потребительское общество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Лаванда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Гудогай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Гродненское областное потребительское общество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Бар 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Лаванда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Гудогай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дочернее унитарное предприятие по </w:t>
            </w:r>
            <w:r w:rsidRPr="00C86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нефтепродуктами "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Кафетерий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Кафетерий АЗС №40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+375 (33)3102696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Республиканское дочернее унитарное предприятие по обеспечению нефтепродуктами "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Кафетерий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Кафетерий АЗС №39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Михалишки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Улица Победы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+375 (33)3102692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"СЕГДА"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СЭГДА-СЗЭМ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Коммунальное сельскохозяйственное унитарное предприятие "Михалишки"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Вилия</w:t>
            </w:r>
            <w:proofErr w:type="spellEnd"/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Михалишки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+375 (1591)37641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Гродненское областное потребительское общество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Магазин (отдел) кулинарии, в том числе отдел полуфабрикатов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Улица Володарского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"СИ-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SUNRISE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Частное торговое унитарное предприятие "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Ширинский</w:t>
            </w:r>
            <w:proofErr w:type="spell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 В.З."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Форт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Зорная</w:t>
            </w:r>
            <w:proofErr w:type="spellEnd"/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Частное торговое унитарное предприятие "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Жарпицца</w:t>
            </w:r>
            <w:proofErr w:type="spell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Ланч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Улица Короткевича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Частное торговое унитарное предприятие "БИБАИБОБА"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Бар 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proofErr w:type="spellEnd"/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Улица Ленинская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Частное торговое унитарное предприятие "ТИБОРС-ГОЛД"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Марморе</w:t>
            </w:r>
            <w:proofErr w:type="spellEnd"/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Улица Аэродромная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+375 (1591)73211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Частное торговое унитарное предприятие "ТИБОРС-ГОЛД"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Бар 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Монарх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Улица Аэродромная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Гродненское областное потребительское общество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Визави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+375 (29)6744447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"СНТ-Инвест"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Кафетерий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+375 (1591)79417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Иностранное общество с ограниченной ответственностью "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Татбелнефтепродукт</w:t>
            </w:r>
            <w:proofErr w:type="spell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Кафетерий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АЗС № 18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+375 (29)1330018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"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физкультурно-оздоровительный комплекс"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Кветковая</w:t>
            </w:r>
            <w:proofErr w:type="spellEnd"/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Республиканское унитарное предприятие "Белорусская атомная электростанция"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Улица Восточная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+375 (1591)77282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Люмер</w:t>
            </w:r>
            <w:proofErr w:type="spell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Бар 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іуны</w:t>
            </w:r>
            <w:proofErr w:type="spell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 Гетман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+375 (29)1172993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Ковалевская Ирина Олеговна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 быстрого обслуживания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Царская карета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Переулок Октябрьский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Соломонова Светлана Борисовна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 быстрого обслуживания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Шашлычная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"НОВИТА"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Закусочная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Пицца</w:t>
            </w:r>
            <w:proofErr w:type="gram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емпо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Улица Володарского</w:t>
            </w:r>
          </w:p>
        </w:tc>
        <w:tc>
          <w:tcPr>
            <w:tcW w:w="989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+375 (29)3730806</w:t>
            </w:r>
          </w:p>
        </w:tc>
        <w:tc>
          <w:tcPr>
            <w:tcW w:w="18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60F8" w:rsidRPr="00C860F8" w:rsidTr="00685E80">
        <w:tc>
          <w:tcPr>
            <w:tcW w:w="283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Трамбович</w:t>
            </w:r>
            <w:proofErr w:type="spellEnd"/>
            <w:r w:rsidRPr="00C860F8">
              <w:rPr>
                <w:rFonts w:ascii="Times New Roman" w:hAnsi="Times New Roman" w:cs="Times New Roman"/>
                <w:sz w:val="24"/>
                <w:szCs w:val="24"/>
              </w:rPr>
              <w:t xml:space="preserve"> Руслан Юрьевич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Кафе быстрого обслуживания</w:t>
            </w:r>
          </w:p>
        </w:tc>
        <w:tc>
          <w:tcPr>
            <w:tcW w:w="208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  <w:tc>
          <w:tcPr>
            <w:tcW w:w="20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</w:rPr>
              <w:t>Улица Ленинская</w:t>
            </w:r>
          </w:p>
        </w:tc>
        <w:tc>
          <w:tcPr>
            <w:tcW w:w="989" w:type="dxa"/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8" w:type="dxa"/>
            <w:vAlign w:val="center"/>
            <w:hideMark/>
          </w:tcPr>
          <w:p w:rsidR="00C860F8" w:rsidRPr="00C860F8" w:rsidRDefault="00C860F8" w:rsidP="00685E80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860F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868" w:type="dxa"/>
            <w:vAlign w:val="center"/>
            <w:hideMark/>
          </w:tcPr>
          <w:p w:rsidR="00C860F8" w:rsidRPr="00C860F8" w:rsidRDefault="00B23ADE" w:rsidP="00685E80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</w:t>
            </w:r>
          </w:p>
        </w:tc>
      </w:tr>
    </w:tbl>
    <w:p w:rsidR="00C860F8" w:rsidRDefault="00C860F8"/>
    <w:sectPr w:rsidR="00C860F8" w:rsidSect="00C860F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F8"/>
    <w:rsid w:val="00246FFC"/>
    <w:rsid w:val="00B23ADE"/>
    <w:rsid w:val="00C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9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42189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702221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71685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025933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317007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251201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413214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919306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593</Words>
  <Characters>3384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dcterms:created xsi:type="dcterms:W3CDTF">2020-01-22T06:54:00Z</dcterms:created>
  <dcterms:modified xsi:type="dcterms:W3CDTF">2020-02-03T05:07:00Z</dcterms:modified>
</cp:coreProperties>
</file>