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60" w:rsidRDefault="00BD3ABC" w:rsidP="00D03E60">
      <w:pPr>
        <w:ind w:firstLine="709"/>
        <w:jc w:val="both"/>
      </w:pPr>
      <w:r>
        <w:t xml:space="preserve">Ответственность, предусмотренная за коррупционные преступления в Республике Беларусь </w:t>
      </w:r>
    </w:p>
    <w:p w:rsidR="004D6A74" w:rsidRDefault="004D6A74" w:rsidP="00D03E60">
      <w:pPr>
        <w:ind w:firstLine="709"/>
        <w:jc w:val="both"/>
      </w:pPr>
    </w:p>
    <w:p w:rsidR="00D03E60" w:rsidRDefault="00BD3ABC" w:rsidP="00D03E60">
      <w:pPr>
        <w:ind w:firstLine="709"/>
        <w:jc w:val="both"/>
      </w:pPr>
      <w:r w:rsidRPr="00D03E60">
        <w:t>ЗА КОРРУПЦИОННЫЕ ПРЕСТУПЛЕНИЯ В РЕСПУБЛИКЕ БЕЛАРУСЬ ПРЕДУСМОТРЕНА УГОЛОВНАЯ ОТВЕСТВЕННОСТЬ</w:t>
      </w:r>
    </w:p>
    <w:p w:rsidR="004D6A74" w:rsidRPr="00D03E60" w:rsidRDefault="004D6A74" w:rsidP="00D03E60">
      <w:pPr>
        <w:ind w:firstLine="709"/>
        <w:jc w:val="both"/>
      </w:pPr>
    </w:p>
    <w:p w:rsidR="00D03E60" w:rsidRDefault="00BD3ABC" w:rsidP="00D03E60">
      <w:pPr>
        <w:ind w:firstLine="709"/>
        <w:jc w:val="both"/>
      </w:pPr>
      <w:r>
        <w:t xml:space="preserve">Перечень коррупционных преступлений: </w:t>
      </w:r>
    </w:p>
    <w:p w:rsidR="00D03E60" w:rsidRDefault="00BD3ABC" w:rsidP="00D03E60">
      <w:pPr>
        <w:ind w:firstLine="709"/>
        <w:jc w:val="both"/>
      </w:pPr>
      <w:r>
        <w:sym w:font="Symbol" w:char="F0B7"/>
      </w:r>
      <w:r>
        <w:t xml:space="preserve"> хищение путем злоупотребления служебными полномочиями (</w:t>
      </w:r>
      <w:r w:rsidR="00D03E60" w:rsidRPr="004D6A74">
        <w:rPr>
          <w:color w:val="0070C0"/>
        </w:rPr>
        <w:t>статья</w:t>
      </w:r>
      <w:r w:rsidR="004D6A74" w:rsidRPr="004D6A74">
        <w:rPr>
          <w:color w:val="0070C0"/>
        </w:rPr>
        <w:t> </w:t>
      </w:r>
      <w:r w:rsidRPr="004D6A74">
        <w:rPr>
          <w:color w:val="0070C0"/>
        </w:rPr>
        <w:t xml:space="preserve">210 </w:t>
      </w:r>
      <w:r w:rsidR="00D03E60">
        <w:t>Уголовного кодекса Республики Беларусь</w:t>
      </w:r>
      <w:r>
        <w:t xml:space="preserve">), </w:t>
      </w:r>
    </w:p>
    <w:p w:rsidR="00D03E60" w:rsidRDefault="00BD3ABC" w:rsidP="00D03E60">
      <w:pPr>
        <w:ind w:firstLine="709"/>
        <w:jc w:val="both"/>
      </w:pPr>
      <w:r>
        <w:sym w:font="Symbol" w:char="F0B7"/>
      </w:r>
      <w:r>
        <w:t xml:space="preserve"> легализация (</w:t>
      </w:r>
      <w:r w:rsidR="003E27D8">
        <w:t>«</w:t>
      </w:r>
      <w:r>
        <w:t>отмывание</w:t>
      </w:r>
      <w:r w:rsidR="003E27D8">
        <w:t>»</w:t>
      </w:r>
      <w:r>
        <w:t xml:space="preserve">) </w:t>
      </w:r>
      <w:r w:rsidR="003E27D8">
        <w:t xml:space="preserve">средств,  полученных </w:t>
      </w:r>
      <w:r>
        <w:t xml:space="preserve"> преступным путем, совершенная должностным лицом с использованием своих служебных полномочий (</w:t>
      </w:r>
      <w:r w:rsidR="00D03E60" w:rsidRPr="004D6A74">
        <w:rPr>
          <w:color w:val="0070C0"/>
        </w:rPr>
        <w:t xml:space="preserve">часть </w:t>
      </w:r>
      <w:r w:rsidRPr="004D6A74">
        <w:rPr>
          <w:color w:val="0070C0"/>
        </w:rPr>
        <w:t xml:space="preserve">2 и </w:t>
      </w:r>
      <w:r w:rsidR="00D03E60" w:rsidRPr="004D6A74">
        <w:rPr>
          <w:color w:val="0070C0"/>
        </w:rPr>
        <w:t xml:space="preserve">часть </w:t>
      </w:r>
      <w:r w:rsidRPr="004D6A74">
        <w:rPr>
          <w:color w:val="0070C0"/>
        </w:rPr>
        <w:t xml:space="preserve">3 </w:t>
      </w:r>
      <w:r w:rsidR="00D03E60" w:rsidRPr="004D6A74">
        <w:rPr>
          <w:color w:val="0070C0"/>
        </w:rPr>
        <w:t xml:space="preserve">статьи </w:t>
      </w:r>
      <w:r w:rsidRPr="004D6A74">
        <w:rPr>
          <w:color w:val="0070C0"/>
        </w:rPr>
        <w:t xml:space="preserve">235 </w:t>
      </w:r>
      <w:r w:rsidR="00D03E60">
        <w:t>Уголовного кодекса Республики Беларусь</w:t>
      </w:r>
      <w:r>
        <w:t xml:space="preserve">), </w:t>
      </w:r>
      <w:bookmarkStart w:id="0" w:name="_GoBack"/>
      <w:bookmarkEnd w:id="0"/>
    </w:p>
    <w:p w:rsidR="00D03E60" w:rsidRDefault="00BD3ABC" w:rsidP="00D03E60">
      <w:pPr>
        <w:ind w:firstLine="709"/>
        <w:jc w:val="both"/>
      </w:pPr>
      <w:r>
        <w:sym w:font="Symbol" w:char="F0B7"/>
      </w:r>
      <w:r>
        <w:t xml:space="preserve"> злоупотребление властью или служебными полномочиями из корыстной или иной личной заинтересованности (</w:t>
      </w:r>
      <w:r w:rsidR="00D03E60" w:rsidRPr="004D6A74">
        <w:rPr>
          <w:color w:val="0070C0"/>
        </w:rPr>
        <w:t xml:space="preserve">часть 2 и часть 3 статьи </w:t>
      </w:r>
      <w:r w:rsidRPr="004D6A74">
        <w:rPr>
          <w:color w:val="0070C0"/>
        </w:rPr>
        <w:t xml:space="preserve">424 </w:t>
      </w:r>
      <w:r w:rsidR="00D03E60">
        <w:t>Уголовного кодекса Республики Беларусь</w:t>
      </w:r>
      <w:r>
        <w:t xml:space="preserve">), </w:t>
      </w:r>
    </w:p>
    <w:p w:rsidR="00D03E60" w:rsidRDefault="00BD3ABC" w:rsidP="00D03E60">
      <w:pPr>
        <w:ind w:firstLine="709"/>
        <w:jc w:val="both"/>
      </w:pPr>
      <w:r>
        <w:sym w:font="Symbol" w:char="F0B7"/>
      </w:r>
      <w:r>
        <w:t xml:space="preserve"> бездействие должностного лица из корыстной или иной личной заинтересованности (</w:t>
      </w:r>
      <w:r w:rsidR="00D03E60" w:rsidRPr="004D6A74">
        <w:rPr>
          <w:color w:val="0070C0"/>
        </w:rPr>
        <w:t xml:space="preserve">часть 2 и часть 3 статьи </w:t>
      </w:r>
      <w:r w:rsidRPr="004D6A74">
        <w:rPr>
          <w:color w:val="0070C0"/>
        </w:rPr>
        <w:t xml:space="preserve">425 </w:t>
      </w:r>
      <w:r w:rsidR="00D03E60">
        <w:t>Уголовного кодекса Республики Беларусь</w:t>
      </w:r>
      <w:r>
        <w:t xml:space="preserve">), </w:t>
      </w:r>
    </w:p>
    <w:p w:rsidR="00D03E60" w:rsidRDefault="00BD3ABC" w:rsidP="00D03E60">
      <w:pPr>
        <w:ind w:firstLine="709"/>
        <w:jc w:val="both"/>
      </w:pPr>
      <w:r>
        <w:sym w:font="Symbol" w:char="F0B7"/>
      </w:r>
      <w:r>
        <w:t xml:space="preserve"> превышение власти или служебных полномочий, совершенное из корыстной или иной личной заинтересованности (</w:t>
      </w:r>
      <w:r w:rsidR="00D03E60" w:rsidRPr="004D6A74">
        <w:rPr>
          <w:color w:val="0070C0"/>
        </w:rPr>
        <w:t xml:space="preserve">часть 2 и часть 3 статьи </w:t>
      </w:r>
      <w:r w:rsidRPr="004D6A74">
        <w:rPr>
          <w:color w:val="0070C0"/>
        </w:rPr>
        <w:t xml:space="preserve">426 </w:t>
      </w:r>
      <w:r w:rsidR="00D03E60">
        <w:t>Уголовного кодекса Республики Беларусь</w:t>
      </w:r>
      <w:r>
        <w:t xml:space="preserve">), </w:t>
      </w:r>
    </w:p>
    <w:p w:rsidR="00D03E60" w:rsidRDefault="00BD3ABC" w:rsidP="00D03E60">
      <w:pPr>
        <w:ind w:firstLine="709"/>
        <w:jc w:val="both"/>
      </w:pPr>
      <w:r>
        <w:sym w:font="Symbol" w:char="F0B7"/>
      </w:r>
      <w:r>
        <w:t xml:space="preserve"> незаконное участие в предпринимательской деятельности (</w:t>
      </w:r>
      <w:r w:rsidR="00D03E60" w:rsidRPr="004D6A74">
        <w:rPr>
          <w:color w:val="0070C0"/>
        </w:rPr>
        <w:t xml:space="preserve">статья </w:t>
      </w:r>
      <w:r w:rsidRPr="004D6A74">
        <w:rPr>
          <w:color w:val="0070C0"/>
        </w:rPr>
        <w:t xml:space="preserve">429 </w:t>
      </w:r>
      <w:r w:rsidR="00D03E60">
        <w:t>Уголовного кодекса Республики Беларусь</w:t>
      </w:r>
      <w:r>
        <w:t xml:space="preserve">), </w:t>
      </w:r>
    </w:p>
    <w:p w:rsidR="004D6A74" w:rsidRDefault="00BD3ABC" w:rsidP="00D03E60">
      <w:pPr>
        <w:ind w:firstLine="709"/>
        <w:jc w:val="both"/>
      </w:pPr>
      <w:r>
        <w:sym w:font="Symbol" w:char="F0B7"/>
      </w:r>
      <w:r>
        <w:t xml:space="preserve"> получение взятки (</w:t>
      </w:r>
      <w:r w:rsidR="00D03E60" w:rsidRPr="004D6A74">
        <w:rPr>
          <w:color w:val="0070C0"/>
        </w:rPr>
        <w:t xml:space="preserve">статья </w:t>
      </w:r>
      <w:r w:rsidRPr="004D6A74">
        <w:rPr>
          <w:color w:val="0070C0"/>
        </w:rPr>
        <w:t xml:space="preserve">430 </w:t>
      </w:r>
      <w:r w:rsidR="00D03E60">
        <w:t>Уголовного кодекса Республики Беларусь</w:t>
      </w:r>
      <w:r>
        <w:t xml:space="preserve">), </w:t>
      </w:r>
    </w:p>
    <w:p w:rsidR="00D03E60" w:rsidRDefault="00BD3ABC" w:rsidP="00D03E60">
      <w:pPr>
        <w:ind w:firstLine="709"/>
        <w:jc w:val="both"/>
      </w:pPr>
      <w:r>
        <w:sym w:font="Symbol" w:char="F0B7"/>
      </w:r>
      <w:r>
        <w:t xml:space="preserve"> дача взятки (</w:t>
      </w:r>
      <w:r w:rsidR="00D03E60" w:rsidRPr="004D6A74">
        <w:rPr>
          <w:color w:val="0070C0"/>
        </w:rPr>
        <w:t xml:space="preserve">статья </w:t>
      </w:r>
      <w:r w:rsidRPr="004D6A74">
        <w:rPr>
          <w:color w:val="0070C0"/>
        </w:rPr>
        <w:t xml:space="preserve">431 </w:t>
      </w:r>
      <w:r w:rsidR="00D03E60">
        <w:t>Уголовного кодекса Республики Беларусь</w:t>
      </w:r>
      <w:r>
        <w:t xml:space="preserve">), </w:t>
      </w:r>
    </w:p>
    <w:p w:rsidR="00D03E60" w:rsidRDefault="00BD3ABC" w:rsidP="00D03E60">
      <w:pPr>
        <w:ind w:firstLine="709"/>
        <w:jc w:val="both"/>
      </w:pPr>
      <w:r>
        <w:sym w:font="Symbol" w:char="F0B7"/>
      </w:r>
      <w:r>
        <w:t xml:space="preserve"> посредничество во взяточничестве (</w:t>
      </w:r>
      <w:r w:rsidR="00D03E60" w:rsidRPr="004D6A74">
        <w:rPr>
          <w:color w:val="0070C0"/>
        </w:rPr>
        <w:t xml:space="preserve">статья </w:t>
      </w:r>
      <w:r w:rsidRPr="004D6A74">
        <w:rPr>
          <w:color w:val="0070C0"/>
        </w:rPr>
        <w:t xml:space="preserve">432 </w:t>
      </w:r>
      <w:r w:rsidR="00D03E60">
        <w:t>Уголовного кодекса Республики Беларусь</w:t>
      </w:r>
      <w:r>
        <w:t xml:space="preserve">), </w:t>
      </w:r>
    </w:p>
    <w:p w:rsidR="003E27D8" w:rsidRDefault="003E27D8" w:rsidP="003E27D8">
      <w:pPr>
        <w:pStyle w:val="a9"/>
        <w:numPr>
          <w:ilvl w:val="0"/>
          <w:numId w:val="1"/>
        </w:numPr>
        <w:ind w:left="0" w:firstLine="709"/>
        <w:jc w:val="both"/>
      </w:pPr>
      <w:r>
        <w:t>принятие незаконного вознаграждения (</w:t>
      </w:r>
      <w:r w:rsidRPr="004D6A74">
        <w:rPr>
          <w:color w:val="0070C0"/>
        </w:rPr>
        <w:t>статья 43</w:t>
      </w:r>
      <w:r>
        <w:rPr>
          <w:color w:val="0070C0"/>
        </w:rPr>
        <w:t>3</w:t>
      </w:r>
      <w:r w:rsidRPr="004D6A74">
        <w:rPr>
          <w:color w:val="0070C0"/>
        </w:rPr>
        <w:t xml:space="preserve"> </w:t>
      </w:r>
      <w:r>
        <w:t>Уголовного кодекса Республики Беларусь</w:t>
      </w:r>
      <w:r>
        <w:t>),</w:t>
      </w:r>
    </w:p>
    <w:p w:rsidR="005D6CFC" w:rsidRDefault="00BD3ABC" w:rsidP="00D03E60">
      <w:pPr>
        <w:ind w:firstLine="709"/>
        <w:jc w:val="both"/>
      </w:pPr>
      <w:r>
        <w:sym w:font="Symbol" w:char="F0B7"/>
      </w:r>
      <w:r>
        <w:t xml:space="preserve"> злоупотребление властью, превышение власти либо бездействие власти, совершенное из корыстной или иной личной заинтересованности (</w:t>
      </w:r>
      <w:r w:rsidR="00D03E60" w:rsidRPr="004D6A74">
        <w:rPr>
          <w:color w:val="0070C0"/>
        </w:rPr>
        <w:t xml:space="preserve">статья </w:t>
      </w:r>
      <w:r w:rsidRPr="004D6A74">
        <w:rPr>
          <w:color w:val="0070C0"/>
        </w:rPr>
        <w:t xml:space="preserve">455 </w:t>
      </w:r>
      <w:r w:rsidR="00D03E60">
        <w:t>Уголовного кодекса Республики Беларусь</w:t>
      </w:r>
      <w:r>
        <w:t>).</w:t>
      </w:r>
    </w:p>
    <w:sectPr w:rsidR="005D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BEE"/>
    <w:multiLevelType w:val="hybridMultilevel"/>
    <w:tmpl w:val="79925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BC"/>
    <w:rsid w:val="003E27D8"/>
    <w:rsid w:val="004A18FA"/>
    <w:rsid w:val="004D6A74"/>
    <w:rsid w:val="005D6CFC"/>
    <w:rsid w:val="00BD3ABC"/>
    <w:rsid w:val="00D0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F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1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8FA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A1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A18FA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A18FA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4A18FA"/>
    <w:rPr>
      <w:rFonts w:ascii="Cambria" w:hAnsi="Cambria"/>
      <w:sz w:val="24"/>
      <w:szCs w:val="24"/>
    </w:rPr>
  </w:style>
  <w:style w:type="character" w:styleId="a7">
    <w:name w:val="Strong"/>
    <w:qFormat/>
    <w:rsid w:val="004A18FA"/>
    <w:rPr>
      <w:b/>
      <w:bCs/>
    </w:rPr>
  </w:style>
  <w:style w:type="character" w:styleId="a8">
    <w:name w:val="Emphasis"/>
    <w:qFormat/>
    <w:rsid w:val="004A18FA"/>
    <w:rPr>
      <w:i/>
      <w:iCs/>
    </w:rPr>
  </w:style>
  <w:style w:type="paragraph" w:styleId="a9">
    <w:name w:val="List Paragraph"/>
    <w:basedOn w:val="a"/>
    <w:uiPriority w:val="34"/>
    <w:qFormat/>
    <w:rsid w:val="003E2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F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1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8FA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A1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A18FA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A18FA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4A18FA"/>
    <w:rPr>
      <w:rFonts w:ascii="Cambria" w:hAnsi="Cambria"/>
      <w:sz w:val="24"/>
      <w:szCs w:val="24"/>
    </w:rPr>
  </w:style>
  <w:style w:type="character" w:styleId="a7">
    <w:name w:val="Strong"/>
    <w:qFormat/>
    <w:rsid w:val="004A18FA"/>
    <w:rPr>
      <w:b/>
      <w:bCs/>
    </w:rPr>
  </w:style>
  <w:style w:type="character" w:styleId="a8">
    <w:name w:val="Emphasis"/>
    <w:qFormat/>
    <w:rsid w:val="004A18FA"/>
    <w:rPr>
      <w:i/>
      <w:iCs/>
    </w:rPr>
  </w:style>
  <w:style w:type="paragraph" w:styleId="a9">
    <w:name w:val="List Paragraph"/>
    <w:basedOn w:val="a"/>
    <w:uiPriority w:val="34"/>
    <w:qFormat/>
    <w:rsid w:val="003E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6</cp:revision>
  <cp:lastPrinted>2019-02-08T08:53:00Z</cp:lastPrinted>
  <dcterms:created xsi:type="dcterms:W3CDTF">2019-02-07T13:51:00Z</dcterms:created>
  <dcterms:modified xsi:type="dcterms:W3CDTF">2019-02-08T09:08:00Z</dcterms:modified>
</cp:coreProperties>
</file>