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AA" w:rsidRDefault="005867AA">
      <w:pPr>
        <w:pStyle w:val="10"/>
        <w:keepNext/>
        <w:keepLines/>
        <w:shd w:val="clear" w:color="auto" w:fill="auto"/>
        <w:jc w:val="left"/>
      </w:pPr>
      <w:bookmarkStart w:id="0" w:name="bookmark0"/>
    </w:p>
    <w:p w:rsidR="005867AA" w:rsidRDefault="005867AA">
      <w:pPr>
        <w:pStyle w:val="10"/>
        <w:keepNext/>
        <w:keepLines/>
        <w:shd w:val="clear" w:color="auto" w:fill="auto"/>
        <w:jc w:val="left"/>
      </w:pPr>
    </w:p>
    <w:p w:rsidR="001F2C17" w:rsidRDefault="005867AA" w:rsidP="005867AA">
      <w:pPr>
        <w:pStyle w:val="10"/>
        <w:keepNext/>
        <w:keepLines/>
        <w:shd w:val="clear" w:color="auto" w:fill="auto"/>
        <w:jc w:val="center"/>
      </w:pPr>
      <w:r>
        <w:t xml:space="preserve">Список свободных жилых помещений коммерческого использования государственного жилищного фонда по состоянию на </w:t>
      </w:r>
      <w:r w:rsidR="003A2592">
        <w:t>15</w:t>
      </w:r>
      <w:r>
        <w:t xml:space="preserve"> </w:t>
      </w:r>
      <w:r w:rsidR="003A2592">
        <w:t xml:space="preserve">мая </w:t>
      </w:r>
      <w:r>
        <w:t>201</w:t>
      </w:r>
      <w:r w:rsidR="005C5D01">
        <w:t>9</w:t>
      </w:r>
      <w:r>
        <w:t xml:space="preserve"> г.</w:t>
      </w:r>
      <w:bookmarkEnd w:id="0"/>
    </w:p>
    <w:tbl>
      <w:tblPr>
        <w:tblOverlap w:val="never"/>
        <w:tblW w:w="14721" w:type="dxa"/>
        <w:tblInd w:w="-3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"/>
        <w:gridCol w:w="2798"/>
        <w:gridCol w:w="1180"/>
        <w:gridCol w:w="1026"/>
        <w:gridCol w:w="1468"/>
        <w:gridCol w:w="3086"/>
        <w:gridCol w:w="1474"/>
        <w:gridCol w:w="1762"/>
        <w:gridCol w:w="1628"/>
      </w:tblGrid>
      <w:tr w:rsidR="001F2C17" w:rsidTr="005867AA">
        <w:trPr>
          <w:trHeight w:val="180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C17" w:rsidRDefault="001F2C17" w:rsidP="005867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C17" w:rsidRPr="003A2592" w:rsidRDefault="005867AA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Место нахождения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C17" w:rsidRPr="003A2592" w:rsidRDefault="005867AA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Год</w:t>
            </w:r>
          </w:p>
          <w:p w:rsidR="001F2C17" w:rsidRPr="003A2592" w:rsidRDefault="005867AA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постройки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C17" w:rsidRPr="003A2592" w:rsidRDefault="005867AA" w:rsidP="005867AA">
            <w:pPr>
              <w:pStyle w:val="11"/>
              <w:shd w:val="clear" w:color="auto" w:fill="auto"/>
              <w:spacing w:line="235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Общая площадь, кв. 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C17" w:rsidRPr="003A2592" w:rsidRDefault="005867AA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Кол-во комнат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C17" w:rsidRPr="003A2592" w:rsidRDefault="005867AA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Уровень благоустройства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C17" w:rsidRPr="003A2592" w:rsidRDefault="005867AA" w:rsidP="005867AA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Размер платы за пользование</w:t>
            </w:r>
          </w:p>
          <w:p w:rsidR="001F2C17" w:rsidRPr="003A2592" w:rsidRDefault="005867AA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бел. руб.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C17" w:rsidRPr="003A2592" w:rsidRDefault="005867AA" w:rsidP="005867AA">
            <w:pPr>
              <w:pStyle w:val="11"/>
              <w:shd w:val="clear" w:color="auto" w:fill="auto"/>
              <w:spacing w:line="235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Срок</w:t>
            </w:r>
          </w:p>
          <w:p w:rsidR="001F2C17" w:rsidRPr="003A2592" w:rsidRDefault="001C4441" w:rsidP="005867AA">
            <w:pPr>
              <w:pStyle w:val="11"/>
              <w:shd w:val="clear" w:color="auto" w:fill="auto"/>
              <w:spacing w:line="235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обращения за предоставле</w:t>
            </w:r>
            <w:r w:rsidR="005867AA" w:rsidRPr="003A2592">
              <w:rPr>
                <w:rStyle w:val="105pt"/>
                <w:sz w:val="24"/>
              </w:rPr>
              <w:t>нием жилого помещения коммерческом использования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C17" w:rsidRPr="003A2592" w:rsidRDefault="005867AA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Примечание</w:t>
            </w:r>
          </w:p>
        </w:tc>
      </w:tr>
      <w:tr w:rsidR="001F2C17" w:rsidTr="009A0904">
        <w:trPr>
          <w:trHeight w:val="26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Default="005867AA" w:rsidP="005867AA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Pr="003A2592" w:rsidRDefault="005867AA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Pr="003A2592" w:rsidRDefault="005867AA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Pr="003A2592" w:rsidRDefault="005867AA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Pr="003A2592" w:rsidRDefault="005867AA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Pr="003A2592" w:rsidRDefault="005867AA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Pr="003A2592" w:rsidRDefault="005867AA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C17" w:rsidRPr="003A2592" w:rsidRDefault="005867AA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sz w:val="24"/>
              </w:rPr>
            </w:pPr>
            <w:r w:rsidRPr="003A2592">
              <w:rPr>
                <w:rStyle w:val="105pt"/>
                <w:sz w:val="24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C17" w:rsidRPr="003A2592" w:rsidRDefault="001F2C17" w:rsidP="005867AA">
            <w:pPr>
              <w:jc w:val="center"/>
              <w:rPr>
                <w:szCs w:val="10"/>
              </w:rPr>
            </w:pPr>
          </w:p>
        </w:tc>
      </w:tr>
      <w:tr w:rsidR="00CD2863" w:rsidTr="003A2592">
        <w:trPr>
          <w:trHeight w:val="75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863" w:rsidRDefault="00CD2863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592" w:rsidRPr="003A2592" w:rsidRDefault="00CD2863" w:rsidP="003A2592">
            <w:pPr>
              <w:pStyle w:val="11"/>
              <w:shd w:val="clear" w:color="auto" w:fill="auto"/>
              <w:spacing w:line="240" w:lineRule="exact"/>
              <w:jc w:val="center"/>
              <w:rPr>
                <w:rStyle w:val="105pt"/>
                <w:sz w:val="24"/>
              </w:rPr>
            </w:pPr>
            <w:r w:rsidRPr="003A2592">
              <w:rPr>
                <w:rStyle w:val="105pt"/>
                <w:sz w:val="24"/>
              </w:rPr>
              <w:t>д.Ольховка, ул.Советская, д.11, кв.1</w:t>
            </w:r>
          </w:p>
          <w:p w:rsidR="00CD2863" w:rsidRPr="003A2592" w:rsidRDefault="003A2592" w:rsidP="003A2592">
            <w:pPr>
              <w:pStyle w:val="11"/>
              <w:shd w:val="clear" w:color="auto" w:fill="auto"/>
              <w:spacing w:line="240" w:lineRule="exact"/>
              <w:jc w:val="center"/>
              <w:rPr>
                <w:rStyle w:val="105pt"/>
                <w:sz w:val="24"/>
              </w:rPr>
            </w:pPr>
            <w:r w:rsidRPr="003A2592">
              <w:rPr>
                <w:rStyle w:val="105pt"/>
                <w:sz w:val="24"/>
              </w:rPr>
              <w:t>Михалишковский сельсовет</w:t>
            </w:r>
            <w:r>
              <w:rPr>
                <w:rStyle w:val="105pt"/>
                <w:sz w:val="24"/>
              </w:rPr>
              <w:t xml:space="preserve"> </w:t>
            </w:r>
            <w:r w:rsidRPr="009A1699">
              <w:rPr>
                <w:sz w:val="26"/>
                <w:szCs w:val="26"/>
                <w:lang w:val="be-BY"/>
              </w:rPr>
              <w:t xml:space="preserve">(жилое помещение находится в хозяйственном ведении </w:t>
            </w:r>
            <w:r>
              <w:rPr>
                <w:sz w:val="26"/>
                <w:szCs w:val="26"/>
                <w:lang w:val="be-BY"/>
              </w:rPr>
              <w:t>Островецкого РУП ЖКХ</w:t>
            </w:r>
            <w:r w:rsidRPr="009A1699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863" w:rsidRPr="003A2592" w:rsidRDefault="00CD2863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</w:rPr>
            </w:pPr>
            <w:r w:rsidRPr="003A2592">
              <w:rPr>
                <w:rStyle w:val="105pt"/>
                <w:sz w:val="24"/>
              </w:rPr>
              <w:t>1944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863" w:rsidRPr="003A2592" w:rsidRDefault="00CD2863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</w:rPr>
            </w:pPr>
            <w:r w:rsidRPr="003A2592">
              <w:rPr>
                <w:rStyle w:val="105pt"/>
                <w:sz w:val="24"/>
              </w:rPr>
              <w:t>69,0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863" w:rsidRPr="003A2592" w:rsidRDefault="00CD2863" w:rsidP="005867AA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</w:rPr>
            </w:pPr>
            <w:r w:rsidRPr="003A2592">
              <w:rPr>
                <w:rStyle w:val="105pt"/>
                <w:sz w:val="24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863" w:rsidRDefault="00CD2863" w:rsidP="00CD2863">
            <w:pPr>
              <w:pStyle w:val="11"/>
              <w:shd w:val="clear" w:color="auto" w:fill="auto"/>
              <w:spacing w:line="235" w:lineRule="exact"/>
              <w:jc w:val="center"/>
              <w:rPr>
                <w:rStyle w:val="105pt"/>
                <w:sz w:val="24"/>
              </w:rPr>
            </w:pPr>
            <w:r w:rsidRPr="003A2592">
              <w:rPr>
                <w:rStyle w:val="105pt"/>
                <w:sz w:val="24"/>
              </w:rPr>
              <w:t>водопровод, электроосвещение</w:t>
            </w:r>
            <w:r w:rsidR="009E2EBF">
              <w:rPr>
                <w:rStyle w:val="105pt"/>
                <w:sz w:val="24"/>
              </w:rPr>
              <w:t>,</w:t>
            </w:r>
          </w:p>
          <w:p w:rsidR="009E2EBF" w:rsidRPr="003A2592" w:rsidRDefault="009E2EBF" w:rsidP="00CD2863">
            <w:pPr>
              <w:pStyle w:val="11"/>
              <w:shd w:val="clear" w:color="auto" w:fill="auto"/>
              <w:spacing w:line="235" w:lineRule="exact"/>
              <w:jc w:val="center"/>
              <w:rPr>
                <w:rStyle w:val="105pt"/>
                <w:sz w:val="24"/>
              </w:rPr>
            </w:pPr>
            <w:r>
              <w:rPr>
                <w:rStyle w:val="105pt"/>
                <w:sz w:val="24"/>
              </w:rPr>
              <w:t>индивидуальный твердотопливный котел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863" w:rsidRPr="003A2592" w:rsidRDefault="00CD2863" w:rsidP="00366263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</w:rPr>
            </w:pPr>
            <w:r w:rsidRPr="003A2592">
              <w:rPr>
                <w:rStyle w:val="105pt"/>
                <w:sz w:val="24"/>
              </w:rPr>
              <w:t>24,63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863" w:rsidRPr="003A2592" w:rsidRDefault="005F7D69" w:rsidP="006272D5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"/>
                <w:sz w:val="24"/>
              </w:rPr>
            </w:pPr>
            <w:r>
              <w:rPr>
                <w:rStyle w:val="105pt"/>
                <w:sz w:val="24"/>
              </w:rPr>
              <w:t>24.05.</w:t>
            </w:r>
            <w:bookmarkStart w:id="1" w:name="_GoBack"/>
            <w:bookmarkEnd w:id="1"/>
            <w:r>
              <w:rPr>
                <w:rStyle w:val="105pt"/>
                <w:sz w:val="24"/>
              </w:rPr>
              <w:t>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63" w:rsidRPr="003A2592" w:rsidRDefault="00CD2863" w:rsidP="005867AA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3A2592">
              <w:rPr>
                <w:rFonts w:ascii="Times New Roman" w:hAnsi="Times New Roman" w:cs="Times New Roman"/>
                <w:szCs w:val="10"/>
              </w:rPr>
              <w:t>Требуется текущий ремонт</w:t>
            </w:r>
          </w:p>
        </w:tc>
      </w:tr>
    </w:tbl>
    <w:p w:rsidR="001F2C17" w:rsidRDefault="001F2C17" w:rsidP="005867AA">
      <w:pPr>
        <w:jc w:val="center"/>
        <w:rPr>
          <w:sz w:val="2"/>
          <w:szCs w:val="2"/>
        </w:rPr>
      </w:pPr>
    </w:p>
    <w:sectPr w:rsidR="001F2C17" w:rsidSect="005867AA">
      <w:type w:val="continuous"/>
      <w:pgSz w:w="16834" w:h="11909" w:orient="landscape"/>
      <w:pgMar w:top="993" w:right="4248" w:bottom="0" w:left="4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39" w:rsidRDefault="00DF2B39">
      <w:r>
        <w:separator/>
      </w:r>
    </w:p>
  </w:endnote>
  <w:endnote w:type="continuationSeparator" w:id="0">
    <w:p w:rsidR="00DF2B39" w:rsidRDefault="00DF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39" w:rsidRDefault="00DF2B39"/>
  </w:footnote>
  <w:footnote w:type="continuationSeparator" w:id="0">
    <w:p w:rsidR="00DF2B39" w:rsidRDefault="00DF2B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17"/>
    <w:rsid w:val="001C4441"/>
    <w:rsid w:val="001E582E"/>
    <w:rsid w:val="001E6964"/>
    <w:rsid w:val="001F2C17"/>
    <w:rsid w:val="00366263"/>
    <w:rsid w:val="003A2592"/>
    <w:rsid w:val="00451E1B"/>
    <w:rsid w:val="00491C63"/>
    <w:rsid w:val="005867AA"/>
    <w:rsid w:val="005966C9"/>
    <w:rsid w:val="005B2A46"/>
    <w:rsid w:val="005C5D01"/>
    <w:rsid w:val="005F7D69"/>
    <w:rsid w:val="006272D5"/>
    <w:rsid w:val="00633D75"/>
    <w:rsid w:val="009A0904"/>
    <w:rsid w:val="009E2EBF"/>
    <w:rsid w:val="00B81B64"/>
    <w:rsid w:val="00BC20CE"/>
    <w:rsid w:val="00C97109"/>
    <w:rsid w:val="00CD2863"/>
    <w:rsid w:val="00DF2B39"/>
    <w:rsid w:val="00E147D0"/>
    <w:rsid w:val="00E6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84AC"/>
  <w15:docId w15:val="{AB7FAE94-E028-44C7-82DC-C39874C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>JOГO JARDIM x8?! PORRA! DIA 8 VOTA NГO!</dc:subject>
  <dc:creator>Богдан</dc:creator>
  <cp:lastModifiedBy>ПК</cp:lastModifiedBy>
  <cp:revision>2</cp:revision>
  <dcterms:created xsi:type="dcterms:W3CDTF">2019-05-15T09:26:00Z</dcterms:created>
  <dcterms:modified xsi:type="dcterms:W3CDTF">2019-05-15T09:26:00Z</dcterms:modified>
</cp:coreProperties>
</file>