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E7" w:rsidRDefault="004D23D6">
      <w:pPr>
        <w:rPr>
          <w:rFonts w:ascii="Times New Roman" w:hAnsi="Times New Roman" w:cs="Times New Roman"/>
          <w:sz w:val="30"/>
          <w:szCs w:val="30"/>
        </w:rPr>
      </w:pPr>
      <w:r w:rsidRPr="004D23D6">
        <w:rPr>
          <w:rFonts w:ascii="Times New Roman" w:hAnsi="Times New Roman" w:cs="Times New Roman"/>
          <w:sz w:val="30"/>
          <w:szCs w:val="30"/>
        </w:rPr>
        <w:t>Пенсионное обеспечение</w:t>
      </w:r>
    </w:p>
    <w:p w:rsidR="00CA5D57" w:rsidRPr="004D23D6" w:rsidRDefault="00CA5D57">
      <w:pPr>
        <w:rPr>
          <w:rFonts w:ascii="Times New Roman" w:hAnsi="Times New Roman" w:cs="Times New Roman"/>
          <w:sz w:val="30"/>
          <w:szCs w:val="30"/>
        </w:rPr>
      </w:pPr>
      <w:hyperlink r:id="rId4" w:history="1">
        <w:r w:rsidRPr="00CA5D57">
          <w:rPr>
            <w:rStyle w:val="a3"/>
            <w:rFonts w:ascii="Times New Roman" w:hAnsi="Times New Roman" w:cs="Times New Roman"/>
            <w:sz w:val="30"/>
            <w:szCs w:val="30"/>
          </w:rPr>
          <w:t>https://mintr</w:t>
        </w:r>
        <w:r w:rsidRPr="00CA5D57">
          <w:rPr>
            <w:rStyle w:val="a3"/>
            <w:rFonts w:ascii="Times New Roman" w:hAnsi="Times New Roman" w:cs="Times New Roman"/>
            <w:sz w:val="30"/>
            <w:szCs w:val="30"/>
          </w:rPr>
          <w:t>u</w:t>
        </w:r>
        <w:r w:rsidRPr="00CA5D57">
          <w:rPr>
            <w:rStyle w:val="a3"/>
            <w:rFonts w:ascii="Times New Roman" w:hAnsi="Times New Roman" w:cs="Times New Roman"/>
            <w:sz w:val="30"/>
            <w:szCs w:val="30"/>
          </w:rPr>
          <w:t>d</w:t>
        </w:r>
        <w:r w:rsidRPr="00CA5D57">
          <w:rPr>
            <w:rStyle w:val="a3"/>
            <w:rFonts w:ascii="Times New Roman" w:hAnsi="Times New Roman" w:cs="Times New Roman"/>
            <w:sz w:val="30"/>
            <w:szCs w:val="30"/>
          </w:rPr>
          <w:t>.gov.by/ru/new_url_6</w:t>
        </w:r>
        <w:bookmarkStart w:id="0" w:name="_GoBack"/>
        <w:bookmarkEnd w:id="0"/>
        <w:r w:rsidRPr="00CA5D57">
          <w:rPr>
            <w:rStyle w:val="a3"/>
            <w:rFonts w:ascii="Times New Roman" w:hAnsi="Times New Roman" w:cs="Times New Roman"/>
            <w:sz w:val="30"/>
            <w:szCs w:val="30"/>
          </w:rPr>
          <w:t>62027559</w:t>
        </w:r>
      </w:hyperlink>
    </w:p>
    <w:sectPr w:rsidR="00CA5D57" w:rsidRPr="004D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7"/>
    <w:rsid w:val="004D23D6"/>
    <w:rsid w:val="00AD6CE7"/>
    <w:rsid w:val="00BF5407"/>
    <w:rsid w:val="00C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90F0-E1BD-414E-AC97-EF9999F0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3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2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by/ru/new_url_662027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2025-03-31T12:25:00Z</dcterms:created>
  <dcterms:modified xsi:type="dcterms:W3CDTF">2025-03-31T12:35:00Z</dcterms:modified>
</cp:coreProperties>
</file>