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F5A93">
      <w:pPr>
        <w:pStyle w:val="newncpi0"/>
        <w:jc w:val="center"/>
        <w:rPr>
          <w:color w:val="000000"/>
        </w:rPr>
      </w:pPr>
      <w:bookmarkStart w:id="0" w:name="a1"/>
      <w:bookmarkStart w:id="1" w:name="_GoBack"/>
      <w:bookmarkEnd w:id="0"/>
      <w:bookmarkEnd w:id="1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HTML"/>
          <w:b/>
          <w:bCs/>
          <w:caps/>
          <w:shd w:val="clear" w:color="auto" w:fill="FFFFFF"/>
        </w:rPr>
        <w:t>МИНИСТЕРСТВА КУЛЬТУРЫ РЕСПУБЛИКИ БЕЛАРУСЬ</w:t>
      </w:r>
    </w:p>
    <w:p w:rsidR="00000000" w:rsidRDefault="009F5A93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29 ноября 2022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108</w:t>
      </w:r>
    </w:p>
    <w:p w:rsidR="00000000" w:rsidRDefault="009F5A93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 установлении требований к программе работ по текущему ремонту</w:t>
      </w:r>
    </w:p>
    <w:p w:rsidR="00000000" w:rsidRDefault="009F5A93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части второй пункта 2 статьи 114 Кодекса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</w:t>
      </w:r>
      <w:r>
        <w:rPr>
          <w:color w:val="000000"/>
        </w:rPr>
        <w:t xml:space="preserve"> о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культуре</w:t>
      </w:r>
      <w:r>
        <w:rPr>
          <w:color w:val="000000"/>
        </w:rPr>
        <w:t xml:space="preserve"> и</w:t>
      </w:r>
      <w:r>
        <w:rPr>
          <w:color w:val="000000"/>
        </w:rPr>
        <w:t> </w:t>
      </w:r>
      <w:r>
        <w:rPr>
          <w:color w:val="000000"/>
        </w:rPr>
        <w:t>подпункта 5.5 пункта </w:t>
      </w:r>
      <w:r>
        <w:rPr>
          <w:color w:val="000000"/>
        </w:rPr>
        <w:t>5 Положения о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Министерстве культуры</w:t>
      </w:r>
      <w:r>
        <w:rPr>
          <w:color w:val="000000"/>
        </w:rPr>
        <w:t>, утвержденного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постановлением</w:t>
      </w:r>
      <w:r>
        <w:rPr>
          <w:color w:val="000000"/>
        </w:rPr>
        <w:t xml:space="preserve"> Совета Министров Республики Беларусь от 17 января 2017 г. № 40, Министерство культуры Республики Беларусь ПОСТАНОВЛЯЕТ:</w:t>
      </w:r>
    </w:p>
    <w:p w:rsidR="00000000" w:rsidRDefault="009F5A93">
      <w:pPr>
        <w:pStyle w:val="point"/>
        <w:rPr>
          <w:color w:val="000000"/>
        </w:rPr>
      </w:pPr>
      <w:bookmarkStart w:id="2" w:name="a4"/>
      <w:bookmarkEnd w:id="2"/>
      <w:r>
        <w:rPr>
          <w:color w:val="000000"/>
        </w:rPr>
        <w:t>1. Установить следующие требования к программе работ по текущему ремон</w:t>
      </w:r>
      <w:r>
        <w:rPr>
          <w:color w:val="000000"/>
        </w:rPr>
        <w:t>ту на недвижимых материальных историко-культурных ценностях (далее – программа работ):</w:t>
      </w:r>
    </w:p>
    <w:p w:rsidR="00000000" w:rsidRDefault="009F5A93">
      <w:pPr>
        <w:pStyle w:val="underpoint"/>
        <w:rPr>
          <w:color w:val="000000"/>
        </w:rPr>
      </w:pPr>
      <w:r>
        <w:rPr>
          <w:color w:val="000000"/>
        </w:rPr>
        <w:t>1.1. программа работ должна разрабатываться на основании дефектного акта гражданином, индивидуальным предпринимателем, имеющим свидетельство на руководство разработкой н</w:t>
      </w:r>
      <w:r>
        <w:rPr>
          <w:color w:val="000000"/>
        </w:rPr>
        <w:t>аучно-проектной документации на выполнение ремонтно-реставрационных работ на материальных историко-культурных ценностях;</w:t>
      </w:r>
    </w:p>
    <w:p w:rsidR="00000000" w:rsidRDefault="009F5A93">
      <w:pPr>
        <w:pStyle w:val="underpoint"/>
        <w:rPr>
          <w:color w:val="000000"/>
        </w:rPr>
      </w:pPr>
      <w:r>
        <w:rPr>
          <w:color w:val="000000"/>
        </w:rPr>
        <w:t>1.2. программа работ должна включать следующие разделы:</w:t>
      </w:r>
    </w:p>
    <w:p w:rsidR="00000000" w:rsidRDefault="009F5A93">
      <w:pPr>
        <w:pStyle w:val="newncpi"/>
        <w:rPr>
          <w:color w:val="000000"/>
        </w:rPr>
      </w:pPr>
      <w:bookmarkStart w:id="3" w:name="a2"/>
      <w:bookmarkEnd w:id="3"/>
      <w:r>
        <w:rPr>
          <w:color w:val="000000"/>
        </w:rPr>
        <w:t>вводная часть, содержащая информацию о наименовании объекта, заказчике, разрабо</w:t>
      </w:r>
      <w:r>
        <w:rPr>
          <w:color w:val="000000"/>
        </w:rPr>
        <w:t>тчике и реквизитах документов, являющихся основанием для проведения текущего ремонта на недвижимой материальной историко-культурной ценности (далее – текущий ремонт);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краткая историческая справка о недвижимой материальной историко-культурной ценности с опи</w:t>
      </w:r>
      <w:r>
        <w:rPr>
          <w:color w:val="000000"/>
        </w:rPr>
        <w:t>санием существующего состояния;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состав и описание планируемых работ по текущему ремонту в соответствии с приложением, порядок их проведения и применяемые строительные материалы без указания конкретных производителей;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графические материалы (фотоматериалы, о</w:t>
      </w:r>
      <w:r>
        <w:rPr>
          <w:color w:val="000000"/>
        </w:rPr>
        <w:t>бъемно-планировочные решения, схемы);</w:t>
      </w:r>
    </w:p>
    <w:p w:rsidR="00000000" w:rsidRDefault="009F5A93">
      <w:pPr>
        <w:pStyle w:val="underpoint"/>
        <w:rPr>
          <w:color w:val="000000"/>
        </w:rPr>
      </w:pPr>
      <w:r>
        <w:rPr>
          <w:color w:val="000000"/>
        </w:rPr>
        <w:t>1.3. разделы программы работ, указанные в абзацах втором–четвертом подпункта 1.2 настоящего пункта, составляются в текстовом виде на бумажном носителе либо в электронном виде в формате .</w:t>
      </w:r>
      <w:proofErr w:type="spellStart"/>
      <w:r>
        <w:rPr>
          <w:color w:val="000000"/>
        </w:rPr>
        <w:t>pdf</w:t>
      </w:r>
      <w:proofErr w:type="spellEnd"/>
      <w:r>
        <w:rPr>
          <w:color w:val="000000"/>
        </w:rPr>
        <w:t>., при этом оформление осущес</w:t>
      </w:r>
      <w:r>
        <w:rPr>
          <w:color w:val="000000"/>
        </w:rPr>
        <w:t>твляется на страницах формата А4 со следующими размерами: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поля страниц: верхнее и нижнее – 2 см, левое – 3 см, правое – 1 см;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 xml:space="preserve">шрифт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 xml:space="preserve">, обычный, размер 15 </w:t>
      </w:r>
      <w:proofErr w:type="spellStart"/>
      <w:r>
        <w:rPr>
          <w:color w:val="000000"/>
        </w:rPr>
        <w:t>пт</w:t>
      </w:r>
      <w:proofErr w:type="spellEnd"/>
      <w:r>
        <w:rPr>
          <w:color w:val="000000"/>
        </w:rPr>
        <w:t>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межстрочный интервал – одинарный;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абзац с отступом 1,25 см;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выравнивание по ширине с</w:t>
      </w:r>
      <w:r>
        <w:rPr>
          <w:color w:val="000000"/>
        </w:rPr>
        <w:t>траницы и без переноса слов;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lastRenderedPageBreak/>
        <w:t>графические материалы, как правило, оформляются на страницах формата А4 или А3, при этом допускается использование иных форматов страниц в случаях разработки объемно-планировочных решений в зависимости от используемых масштабов</w:t>
      </w:r>
      <w:r>
        <w:rPr>
          <w:color w:val="000000"/>
        </w:rPr>
        <w:t>.</w:t>
      </w:r>
    </w:p>
    <w:p w:rsidR="00000000" w:rsidRDefault="009F5A93">
      <w:pPr>
        <w:pStyle w:val="point"/>
        <w:rPr>
          <w:color w:val="000000"/>
        </w:rPr>
      </w:pPr>
      <w:r>
        <w:rPr>
          <w:color w:val="000000"/>
        </w:rPr>
        <w:t>2. Настоящее постановление вступает в силу с 1 января 2023 г.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F5A93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F5A93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А.М.Маркевич</w:t>
            </w:r>
            <w:proofErr w:type="spellEnd"/>
          </w:p>
        </w:tc>
      </w:tr>
    </w:tbl>
    <w:p w:rsidR="00000000" w:rsidRDefault="009F5A93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9"/>
        <w:gridCol w:w="234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F5A93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F5A93">
            <w:pPr>
              <w:pStyle w:val="append1"/>
              <w:rPr>
                <w:color w:val="000000"/>
              </w:rPr>
            </w:pPr>
            <w:bookmarkStart w:id="4" w:name="a3"/>
            <w:bookmarkEnd w:id="4"/>
            <w:r>
              <w:rPr>
                <w:color w:val="000000"/>
              </w:rPr>
              <w:t>Приложение</w:t>
            </w:r>
          </w:p>
          <w:p w:rsidR="00000000" w:rsidRDefault="009F5A93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</w:t>
            </w:r>
            <w:r>
              <w:rPr>
                <w:color w:val="000000"/>
              </w:rPr>
              <w:br/>
              <w:t xml:space="preserve">Министерства культуры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29.11.2022 № 108 </w:t>
            </w:r>
          </w:p>
        </w:tc>
      </w:tr>
    </w:tbl>
    <w:p w:rsidR="00000000" w:rsidRDefault="009F5A93">
      <w:pPr>
        <w:pStyle w:val="titlep"/>
        <w:jc w:val="left"/>
        <w:rPr>
          <w:color w:val="000000"/>
        </w:rPr>
      </w:pPr>
      <w:r>
        <w:rPr>
          <w:color w:val="000000"/>
        </w:rPr>
        <w:t xml:space="preserve">СОСТАВ И ОПИСАНИЕ </w:t>
      </w:r>
      <w:r>
        <w:rPr>
          <w:color w:val="000000"/>
        </w:rPr>
        <w:br/>
        <w:t>планируемых работ по текущему ремонту</w:t>
      </w:r>
    </w:p>
    <w:p w:rsidR="00000000" w:rsidRDefault="009F5A93">
      <w:pPr>
        <w:pStyle w:val="point"/>
        <w:rPr>
          <w:color w:val="000000"/>
        </w:rPr>
      </w:pPr>
      <w:r>
        <w:rPr>
          <w:color w:val="000000"/>
        </w:rPr>
        <w:t>1. </w:t>
      </w:r>
      <w:r>
        <w:rPr>
          <w:color w:val="000000"/>
        </w:rPr>
        <w:t>Для фундаментов и стен подвальных помещений: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заделка и расшивка стыков, швов, трещин со стороны помещений подземного этажа;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частичное восстановление деструктированных участков подземной части фундаментов и цоколя;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устройство горизонтальной и вертикальной г</w:t>
      </w:r>
      <w:r>
        <w:rPr>
          <w:color w:val="000000"/>
        </w:rPr>
        <w:t>идроизоляции, дренажных систем;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устройство и ремонт отмостки по периметру здания, сооружения;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 xml:space="preserve">укрепление подземной части бутовых и каменных фундаментов и цоколя методом </w:t>
      </w:r>
      <w:proofErr w:type="spellStart"/>
      <w:r>
        <w:rPr>
          <w:color w:val="000000"/>
        </w:rPr>
        <w:t>инъектирования</w:t>
      </w:r>
      <w:proofErr w:type="spellEnd"/>
      <w:r>
        <w:rPr>
          <w:color w:val="000000"/>
        </w:rPr>
        <w:t>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раскрытие заложенных проемов, устройство отверстий для ввода инженерных</w:t>
      </w:r>
      <w:r>
        <w:rPr>
          <w:color w:val="000000"/>
        </w:rPr>
        <w:t xml:space="preserve"> коммуникаций с их последующей герметизацией;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воссоздание или ремонт приямков и входов в подвалы здания.</w:t>
      </w:r>
    </w:p>
    <w:p w:rsidR="00000000" w:rsidRDefault="009F5A93">
      <w:pPr>
        <w:pStyle w:val="point"/>
        <w:rPr>
          <w:color w:val="000000"/>
        </w:rPr>
      </w:pPr>
      <w:r>
        <w:rPr>
          <w:color w:val="000000"/>
        </w:rPr>
        <w:t>2. Для стен: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затирка трещин в штукатурке, ремонт обшивки;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ремонт штукатурки и замена отдельных досок обшивки;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полная замена обшивки и штукатурки;</w:t>
      </w:r>
    </w:p>
    <w:p w:rsidR="00000000" w:rsidRDefault="009F5A93">
      <w:pPr>
        <w:pStyle w:val="newncpi"/>
        <w:rPr>
          <w:color w:val="000000"/>
        </w:rPr>
      </w:pPr>
      <w:proofErr w:type="spellStart"/>
      <w:r>
        <w:rPr>
          <w:color w:val="000000"/>
        </w:rPr>
        <w:t>антис</w:t>
      </w:r>
      <w:r>
        <w:rPr>
          <w:color w:val="000000"/>
        </w:rPr>
        <w:t>ептирование</w:t>
      </w:r>
      <w:proofErr w:type="spellEnd"/>
      <w:r>
        <w:rPr>
          <w:color w:val="000000"/>
        </w:rPr>
        <w:t xml:space="preserve"> и противопожарная защита деревянных стен;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конопатка швов в отдельных местах;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lastRenderedPageBreak/>
        <w:t>заделка швов и трещин, ремонт штукатурки;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очистка лицевой поверхности кирпичной кладки;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 xml:space="preserve">укрепление кладки методом </w:t>
      </w:r>
      <w:proofErr w:type="spellStart"/>
      <w:r>
        <w:rPr>
          <w:color w:val="000000"/>
        </w:rPr>
        <w:t>инъектирования</w:t>
      </w:r>
      <w:proofErr w:type="spellEnd"/>
      <w:r>
        <w:rPr>
          <w:color w:val="000000"/>
        </w:rPr>
        <w:t>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укрепление кладки путем устройства металлических или железобетонных обойм;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укрепление стен путем устройства контрфорсов, монолитных поясов, металлических связей, тяжей и т.п.;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замена отдельных участков деструктированной кладки с обеспечением совместной раб</w:t>
      </w:r>
      <w:r>
        <w:rPr>
          <w:color w:val="000000"/>
        </w:rPr>
        <w:t>оты с аутентичными материалами;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усиление или восстановление перемычек;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 xml:space="preserve">раскрытие заложенных проемов, устройство отверстий, гнезд, </w:t>
      </w:r>
      <w:proofErr w:type="spellStart"/>
      <w:r>
        <w:rPr>
          <w:color w:val="000000"/>
        </w:rPr>
        <w:t>штраб</w:t>
      </w:r>
      <w:proofErr w:type="spellEnd"/>
      <w:r>
        <w:rPr>
          <w:color w:val="000000"/>
        </w:rPr>
        <w:t xml:space="preserve"> для прокладки инженерных коммуникаций;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закладка проемов;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временное крепление несущих стен и столбов;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ремонт вентиляционн</w:t>
      </w:r>
      <w:r>
        <w:rPr>
          <w:color w:val="000000"/>
        </w:rPr>
        <w:t>ых каналов.</w:t>
      </w:r>
    </w:p>
    <w:p w:rsidR="00000000" w:rsidRDefault="009F5A93">
      <w:pPr>
        <w:pStyle w:val="point"/>
        <w:rPr>
          <w:color w:val="000000"/>
        </w:rPr>
      </w:pPr>
      <w:r>
        <w:rPr>
          <w:color w:val="000000"/>
        </w:rPr>
        <w:t>3. Для перекрытий: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заделка щелей и зазоров, затирка трещин и ремонт штукатурки;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ремонт щитов наката или частичная их замена;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полное воссоздание штукатурки;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очистка деревянных несущих конструкций, усиление концов балок и балок в середине пролета</w:t>
      </w:r>
      <w:r>
        <w:rPr>
          <w:color w:val="000000"/>
        </w:rPr>
        <w:t>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замена засыпки и обмазки, восстановление засыпки;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частичная замена несущих балок;</w:t>
      </w:r>
    </w:p>
    <w:p w:rsidR="00000000" w:rsidRDefault="009F5A93">
      <w:pPr>
        <w:pStyle w:val="newncpi"/>
        <w:rPr>
          <w:color w:val="000000"/>
        </w:rPr>
      </w:pPr>
      <w:proofErr w:type="spellStart"/>
      <w:r>
        <w:rPr>
          <w:color w:val="000000"/>
        </w:rPr>
        <w:t>антисептирование</w:t>
      </w:r>
      <w:proofErr w:type="spellEnd"/>
      <w:r>
        <w:rPr>
          <w:color w:val="000000"/>
        </w:rPr>
        <w:t xml:space="preserve"> и противопожарная защита древесины, химическая пропитка древесины с целью укрепления деструктированных участков;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временное крепление перекрытий;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замена отд</w:t>
      </w:r>
      <w:r>
        <w:rPr>
          <w:color w:val="000000"/>
        </w:rPr>
        <w:t xml:space="preserve">ельных элементов деревянных перекрытий (участков </w:t>
      </w:r>
      <w:proofErr w:type="spellStart"/>
      <w:r>
        <w:rPr>
          <w:color w:val="000000"/>
        </w:rPr>
        <w:t>межбалочных</w:t>
      </w:r>
      <w:proofErr w:type="spellEnd"/>
      <w:r>
        <w:rPr>
          <w:color w:val="000000"/>
        </w:rPr>
        <w:t xml:space="preserve"> заполнений, дощатой подшивки);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 xml:space="preserve">заделка трещин и зазоров, укрепление отдельных кирпичей сводов при помощи металлических </w:t>
      </w:r>
      <w:proofErr w:type="spellStart"/>
      <w:r>
        <w:rPr>
          <w:color w:val="000000"/>
        </w:rPr>
        <w:t>клямеров</w:t>
      </w:r>
      <w:proofErr w:type="spellEnd"/>
      <w:r>
        <w:rPr>
          <w:color w:val="000000"/>
        </w:rPr>
        <w:t>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частичная перекладка распалубок и несущих арок (гуртов);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укреплени</w:t>
      </w:r>
      <w:r>
        <w:rPr>
          <w:color w:val="000000"/>
        </w:rPr>
        <w:t xml:space="preserve">е кладки сводов методом </w:t>
      </w:r>
      <w:proofErr w:type="spellStart"/>
      <w:r>
        <w:rPr>
          <w:color w:val="000000"/>
        </w:rPr>
        <w:t>инъектирования</w:t>
      </w:r>
      <w:proofErr w:type="spellEnd"/>
      <w:r>
        <w:rPr>
          <w:color w:val="000000"/>
        </w:rPr>
        <w:t>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усиление несущих балок в случае устройства сводов по металлическим конструкциям;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lastRenderedPageBreak/>
        <w:t>утепление перекрытий с устройством пароизоляции;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полное или частичное оштукатуривание поверхности сводов;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временное крепление сводчатых</w:t>
      </w:r>
      <w:r>
        <w:rPr>
          <w:color w:val="000000"/>
        </w:rPr>
        <w:t xml:space="preserve"> перекрытий;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заделка выбоин и трещин (не влияющих на несущую способность) в железобетонных конструкциях.</w:t>
      </w:r>
    </w:p>
    <w:p w:rsidR="00000000" w:rsidRDefault="009F5A93">
      <w:pPr>
        <w:pStyle w:val="point"/>
        <w:rPr>
          <w:color w:val="000000"/>
        </w:rPr>
      </w:pPr>
      <w:r>
        <w:rPr>
          <w:color w:val="000000"/>
        </w:rPr>
        <w:t>4. Для крыш и кровель: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 xml:space="preserve">замена </w:t>
      </w:r>
      <w:proofErr w:type="spellStart"/>
      <w:r>
        <w:rPr>
          <w:color w:val="000000"/>
        </w:rPr>
        <w:t>мауэрлатов</w:t>
      </w:r>
      <w:proofErr w:type="spellEnd"/>
      <w:r>
        <w:rPr>
          <w:color w:val="000000"/>
        </w:rPr>
        <w:t xml:space="preserve"> (частичная или полная);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замена части стропильных ног;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укрепление врубок стоек, подкосов, прогонов, лежней;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частичная или полная замена обрешетки;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укрепление несущих элементов стропильной системы;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временное крепление несущих элементов крыши;</w:t>
      </w:r>
    </w:p>
    <w:p w:rsidR="00000000" w:rsidRDefault="009F5A93">
      <w:pPr>
        <w:pStyle w:val="newncpi"/>
        <w:rPr>
          <w:color w:val="000000"/>
        </w:rPr>
      </w:pPr>
      <w:proofErr w:type="spellStart"/>
      <w:r>
        <w:rPr>
          <w:color w:val="000000"/>
        </w:rPr>
        <w:t>антисептирование</w:t>
      </w:r>
      <w:proofErr w:type="spellEnd"/>
      <w:r>
        <w:rPr>
          <w:color w:val="000000"/>
        </w:rPr>
        <w:t xml:space="preserve"> и противопожарная защита древесины;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химическая пропитка древесины с целью укрепления деструктированных уч</w:t>
      </w:r>
      <w:r>
        <w:rPr>
          <w:color w:val="000000"/>
        </w:rPr>
        <w:t>астков;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очистка от коррозии металлических элементов металлодеревянных ферм, их грунтовка и окраска, усиление металлических элементов или их замена;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выборочный ремонт, покрытие и заделка свищей в местах повреждения;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выборочный ремонт или полная замена насте</w:t>
      </w:r>
      <w:r>
        <w:rPr>
          <w:color w:val="000000"/>
        </w:rPr>
        <w:t xml:space="preserve">нных или подвесных желобов, </w:t>
      </w:r>
      <w:proofErr w:type="spellStart"/>
      <w:r>
        <w:rPr>
          <w:color w:val="000000"/>
        </w:rPr>
        <w:t>разжелобков</w:t>
      </w:r>
      <w:proofErr w:type="spellEnd"/>
      <w:r>
        <w:rPr>
          <w:color w:val="000000"/>
        </w:rPr>
        <w:t xml:space="preserve"> водосточных труб, водометов и воронок, покрытие выступающих элементов фасада;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полная замена кровли;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ремонт декоративных элементов ограждения кровли;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восстановление промазки между отдельными рядовыми элементами покрыт</w:t>
      </w:r>
      <w:r>
        <w:rPr>
          <w:color w:val="000000"/>
        </w:rPr>
        <w:t>ия и в коньках;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перекладка отдельных элементов (черепиц) покрытия;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очистка поверхности кровли с заменой отдельных элементов (дранок, гонта, дощечек);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замена парапетных плит, ограждений крыш;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замена или ремонт выходов на крышу, слуховых окон и люков.</w:t>
      </w:r>
    </w:p>
    <w:p w:rsidR="00000000" w:rsidRDefault="009F5A93">
      <w:pPr>
        <w:pStyle w:val="point"/>
        <w:rPr>
          <w:color w:val="000000"/>
        </w:rPr>
      </w:pPr>
      <w:r>
        <w:rPr>
          <w:color w:val="000000"/>
        </w:rPr>
        <w:t>5. Для</w:t>
      </w:r>
      <w:r>
        <w:rPr>
          <w:color w:val="000000"/>
        </w:rPr>
        <w:t xml:space="preserve"> оконных и дверных заполнений: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ремонт и восстановление утраченных элементов с использованием новых материалов;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lastRenderedPageBreak/>
        <w:t>замена заполнений оконных и дверных проемов при их износе 60 % и более;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очистка от коррозии металлических оконных блоков, грунтовка и окраска;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во</w:t>
      </w:r>
      <w:r>
        <w:rPr>
          <w:color w:val="000000"/>
        </w:rPr>
        <w:t>сстановление уплотнительных прокладок и замазки;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ремонт переплетов с заменой отдельных элементов;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ремонт существующих и восстановление утраченных элементов дверей и ворот с использованием новых материалов;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очистка от наслоений красочных составов;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конопатка</w:t>
      </w:r>
      <w:r>
        <w:rPr>
          <w:color w:val="000000"/>
        </w:rPr>
        <w:t xml:space="preserve"> и уплотнение сопряжений коробок со стенами;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полная замена дверных блоков и ворот;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восстановление элементов оконных, витражных и витринных заполнений;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врезка форточек и открывающихся фрамуг.</w:t>
      </w:r>
    </w:p>
    <w:p w:rsidR="00000000" w:rsidRDefault="009F5A93">
      <w:pPr>
        <w:pStyle w:val="point"/>
        <w:rPr>
          <w:color w:val="000000"/>
        </w:rPr>
      </w:pPr>
      <w:r>
        <w:rPr>
          <w:color w:val="000000"/>
        </w:rPr>
        <w:t>6. Для перегородок: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укрепление, замена отдельных участков перегородок;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заделка трещин в перегородках;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заделка сопряжений со смежными конструкциями.</w:t>
      </w:r>
    </w:p>
    <w:p w:rsidR="00000000" w:rsidRDefault="009F5A93">
      <w:pPr>
        <w:pStyle w:val="point"/>
        <w:rPr>
          <w:color w:val="000000"/>
        </w:rPr>
      </w:pPr>
      <w:r>
        <w:rPr>
          <w:color w:val="000000"/>
        </w:rPr>
        <w:t>7. Для лестниц, балконов, крылец, козырьков: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 xml:space="preserve">ремонт и замена ступеней, </w:t>
      </w:r>
      <w:proofErr w:type="spellStart"/>
      <w:r>
        <w:rPr>
          <w:color w:val="000000"/>
        </w:rPr>
        <w:t>подступенков</w:t>
      </w:r>
      <w:proofErr w:type="spellEnd"/>
      <w:r>
        <w:rPr>
          <w:color w:val="000000"/>
        </w:rPr>
        <w:t>, элементов ограждения, перил, настила площад</w:t>
      </w:r>
      <w:r>
        <w:rPr>
          <w:color w:val="000000"/>
        </w:rPr>
        <w:t>ок;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 xml:space="preserve">усиление </w:t>
      </w:r>
      <w:proofErr w:type="spellStart"/>
      <w:r>
        <w:rPr>
          <w:color w:val="000000"/>
        </w:rPr>
        <w:t>тетив</w:t>
      </w:r>
      <w:proofErr w:type="spellEnd"/>
      <w:r>
        <w:rPr>
          <w:color w:val="000000"/>
        </w:rPr>
        <w:t>, элементов ограждений;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полная замена конструкций лестниц;</w:t>
      </w:r>
    </w:p>
    <w:p w:rsidR="00000000" w:rsidRDefault="009F5A93">
      <w:pPr>
        <w:pStyle w:val="newncpi"/>
        <w:rPr>
          <w:color w:val="000000"/>
        </w:rPr>
      </w:pPr>
      <w:proofErr w:type="spellStart"/>
      <w:r>
        <w:rPr>
          <w:color w:val="000000"/>
        </w:rPr>
        <w:t>антисептирование</w:t>
      </w:r>
      <w:proofErr w:type="spellEnd"/>
      <w:r>
        <w:rPr>
          <w:color w:val="000000"/>
        </w:rPr>
        <w:t xml:space="preserve"> и противопожарная защита древесины;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заделка выбоин, трещин на ступенях и площадках;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 xml:space="preserve">усиление стальных </w:t>
      </w:r>
      <w:proofErr w:type="spellStart"/>
      <w:r>
        <w:rPr>
          <w:color w:val="000000"/>
        </w:rPr>
        <w:t>косоуров</w:t>
      </w:r>
      <w:proofErr w:type="spellEnd"/>
      <w:r>
        <w:rPr>
          <w:color w:val="000000"/>
        </w:rPr>
        <w:t>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ремонт или частичная замена элементов ограждений;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воссоздание ограждений;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ремонт или воссоздание каменной облицовки лестниц;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заделка швов, трещин в ступенях и </w:t>
      </w:r>
      <w:proofErr w:type="spellStart"/>
      <w:r>
        <w:rPr>
          <w:color w:val="000000"/>
        </w:rPr>
        <w:t>подступенках</w:t>
      </w:r>
      <w:proofErr w:type="spellEnd"/>
      <w:r>
        <w:rPr>
          <w:color w:val="000000"/>
        </w:rPr>
        <w:t xml:space="preserve"> кирпичных винтовых лестниц;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замена отдельных кирпичей в массиве кладки лестницы;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ремонт плит балконов (заделка выбоин, трещин, не влия</w:t>
      </w:r>
      <w:r>
        <w:rPr>
          <w:color w:val="000000"/>
        </w:rPr>
        <w:t>ющих на несущую способность), замена и укрепление металлических перил, балконных решеток;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замена поручней лестничных и балконных ограждений;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lastRenderedPageBreak/>
        <w:t>ремонт козырьков над входами.</w:t>
      </w:r>
    </w:p>
    <w:p w:rsidR="00000000" w:rsidRDefault="009F5A93">
      <w:pPr>
        <w:pStyle w:val="point"/>
        <w:rPr>
          <w:color w:val="000000"/>
        </w:rPr>
      </w:pPr>
      <w:r>
        <w:rPr>
          <w:color w:val="000000"/>
        </w:rPr>
        <w:t>8. Полы: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циклевка отдельных участков паркетных полов;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замена клепок, щитов, перестилк</w:t>
      </w:r>
      <w:r>
        <w:rPr>
          <w:color w:val="000000"/>
        </w:rPr>
        <w:t>а щитов отдельными участками;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перестилка паркета с использованием старых материалов и ремонт основания;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полная замена паркета и основания;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сплачивание и замена отдельных досок дощатых полов;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перестилка полов с добавлением нового материала, замена лаг;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полн</w:t>
      </w:r>
      <w:r>
        <w:rPr>
          <w:color w:val="000000"/>
        </w:rPr>
        <w:t>ая замена полов, лаг, кирпичных столбиков;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заделка трещин, зазоров, расшивка швов в каменных полах;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замена отдельных элементов, ремонт основания;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воссоздание покрытия пола с использованием аутентичных материалов, ремонт и укрепление основания;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полная замена покрытия пола новыми материалами с устройством основания;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замена (устройство) гидроизоляции полов с полной заменой покрытия в санитарных узлах и ванных;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устранение просадки пола первого этажа по грунту.</w:t>
      </w:r>
    </w:p>
    <w:p w:rsidR="00000000" w:rsidRDefault="009F5A93">
      <w:pPr>
        <w:pStyle w:val="point"/>
        <w:rPr>
          <w:color w:val="000000"/>
        </w:rPr>
      </w:pPr>
      <w:r>
        <w:rPr>
          <w:color w:val="000000"/>
        </w:rPr>
        <w:t>9. Для внутренней отделки: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ремонт штука</w:t>
      </w:r>
      <w:r>
        <w:rPr>
          <w:color w:val="000000"/>
        </w:rPr>
        <w:t>турки и облицовки стен и потолков, в том числе подвесных потолков;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выравнивание стен и потолков с применением листовых и </w:t>
      </w:r>
      <w:proofErr w:type="spellStart"/>
      <w:r>
        <w:rPr>
          <w:color w:val="000000"/>
        </w:rPr>
        <w:t>погонажных</w:t>
      </w:r>
      <w:proofErr w:type="spellEnd"/>
      <w:r>
        <w:rPr>
          <w:color w:val="000000"/>
        </w:rPr>
        <w:t xml:space="preserve"> материалов, в том числе устройство подвесных потолков;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малярные и обойные работы;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приведение отделки стен и потолков на путя</w:t>
      </w:r>
      <w:r>
        <w:rPr>
          <w:color w:val="000000"/>
        </w:rPr>
        <w:t>х эвакуации в соответствие требованиям ТНПА.</w:t>
      </w:r>
    </w:p>
    <w:p w:rsidR="00000000" w:rsidRDefault="009F5A93">
      <w:pPr>
        <w:pStyle w:val="point"/>
        <w:rPr>
          <w:color w:val="000000"/>
        </w:rPr>
      </w:pPr>
      <w:r>
        <w:rPr>
          <w:color w:val="000000"/>
        </w:rPr>
        <w:t>10. Для наружной отделки: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очистка фасадных поверхностей;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ремонт штукатурки;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ремонт лепного декора;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ремонт лицевой поверхности, кирпичной кладки;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ремонт или воссоздание фасадных декоративных элементов из керамики</w:t>
      </w:r>
      <w:r>
        <w:rPr>
          <w:color w:val="000000"/>
        </w:rPr>
        <w:t>, бетона, металла, натурального камня и дерева;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lastRenderedPageBreak/>
        <w:t>ремонт или воссоздание покрасочного слоя;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ремонт монументальной скульптуры и монументальной живописи;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укрепление архитектурных деталей фасада с дефектами, которые могут привести к их падению;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наружная окраска</w:t>
      </w:r>
      <w:r>
        <w:rPr>
          <w:color w:val="000000"/>
        </w:rPr>
        <w:t xml:space="preserve"> окон, дверей, ограждений балконов, парапетных решеток, водосточных труб, пергол, цоколя.</w:t>
      </w:r>
    </w:p>
    <w:p w:rsidR="00000000" w:rsidRDefault="009F5A93">
      <w:pPr>
        <w:pStyle w:val="point"/>
        <w:rPr>
          <w:color w:val="000000"/>
        </w:rPr>
      </w:pPr>
      <w:r>
        <w:rPr>
          <w:color w:val="000000"/>
        </w:rPr>
        <w:t>11. Другие работы: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временное крепление аварийных участков здания;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устройство временных или долгосрочных покрытий из рулонных или штучных материалов по деревянным несу</w:t>
      </w:r>
      <w:r>
        <w:rPr>
          <w:color w:val="000000"/>
        </w:rPr>
        <w:t>щим конструкциям;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устройство бетонных или цементных коронок;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временная закладка дверных и оконных проемов;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химическое укрепление лицевых поверхностей каменных и деревянных конструкций;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ремонт крылец входов в здания;</w:t>
      </w:r>
    </w:p>
    <w:p w:rsidR="00000000" w:rsidRDefault="009F5A93">
      <w:pPr>
        <w:pStyle w:val="newncpi"/>
        <w:rPr>
          <w:color w:val="000000"/>
        </w:rPr>
      </w:pPr>
      <w:r>
        <w:rPr>
          <w:color w:val="000000"/>
        </w:rPr>
        <w:t>восстановление и устройство новых перехо</w:t>
      </w:r>
      <w:r>
        <w:rPr>
          <w:color w:val="000000"/>
        </w:rPr>
        <w:t>дов на чердаке и в техническом подполье через трубы центрального отопления, вентиляционные короба.</w:t>
      </w:r>
    </w:p>
    <w:p w:rsidR="009F5A93" w:rsidRDefault="009F5A93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9F5A9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34"/>
    <w:rsid w:val="00170534"/>
    <w:rsid w:val="002E6EF7"/>
    <w:rsid w:val="009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BFC63-0645-4B48-833E-485FE199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38</cp:lastModifiedBy>
  <cp:revision>2</cp:revision>
  <dcterms:created xsi:type="dcterms:W3CDTF">2025-07-15T08:26:00Z</dcterms:created>
  <dcterms:modified xsi:type="dcterms:W3CDTF">2025-07-15T08:26:00Z</dcterms:modified>
</cp:coreProperties>
</file>