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8C" w:rsidRPr="00F2048C" w:rsidRDefault="00F2048C" w:rsidP="00F2048C">
      <w:pPr>
        <w:pStyle w:val="newncpi0"/>
        <w:jc w:val="center"/>
      </w:pPr>
      <w:r w:rsidRPr="00F2048C">
        <w:t> </w:t>
      </w:r>
    </w:p>
    <w:p w:rsidR="00F2048C" w:rsidRPr="00F2048C" w:rsidRDefault="00F2048C" w:rsidP="00F2048C">
      <w:pPr>
        <w:pStyle w:val="newncpi0"/>
        <w:jc w:val="center"/>
      </w:pPr>
      <w:bookmarkStart w:id="0" w:name="a12"/>
      <w:bookmarkEnd w:id="0"/>
      <w:r w:rsidRPr="00F2048C">
        <w:rPr>
          <w:rStyle w:val="name"/>
        </w:rPr>
        <w:t>ПОСТАНОВЛЕНИЕ </w:t>
      </w:r>
      <w:r w:rsidRPr="00F2048C">
        <w:rPr>
          <w:rStyle w:val="promulgator"/>
        </w:rPr>
        <w:t>СОВЕТА МИНИСТРОВ РЕСПУБЛИКИ БЕЛАРУСЬ</w:t>
      </w:r>
    </w:p>
    <w:p w:rsidR="00F2048C" w:rsidRPr="00F2048C" w:rsidRDefault="00F2048C" w:rsidP="00F2048C">
      <w:pPr>
        <w:pStyle w:val="newncpi"/>
        <w:ind w:firstLine="0"/>
        <w:jc w:val="center"/>
      </w:pPr>
      <w:r w:rsidRPr="00F2048C">
        <w:rPr>
          <w:rStyle w:val="datepr"/>
        </w:rPr>
        <w:t>22 декабря 2018 г.</w:t>
      </w:r>
      <w:r w:rsidRPr="00F2048C">
        <w:rPr>
          <w:rStyle w:val="number"/>
        </w:rPr>
        <w:t xml:space="preserve"> № </w:t>
      </w:r>
      <w:r w:rsidRPr="00F2048C">
        <w:rPr>
          <w:rStyle w:val="HTML"/>
          <w:i/>
          <w:iCs/>
        </w:rPr>
        <w:t>935</w:t>
      </w:r>
    </w:p>
    <w:p w:rsidR="00F2048C" w:rsidRPr="00F2048C" w:rsidRDefault="00F2048C" w:rsidP="00F2048C">
      <w:pPr>
        <w:pStyle w:val="titlencpi"/>
      </w:pPr>
      <w:r w:rsidRPr="00F2048C">
        <w:t>О некоторых мерах по защите прав потребителей</w:t>
      </w:r>
    </w:p>
    <w:p w:rsidR="00F2048C" w:rsidRPr="00F2048C" w:rsidRDefault="00F2048C" w:rsidP="00F2048C">
      <w:pPr>
        <w:pStyle w:val="preamble"/>
      </w:pPr>
      <w:r w:rsidRPr="00F2048C">
        <w:t xml:space="preserve">В соответствии со </w:t>
      </w:r>
      <w:r w:rsidRPr="00F2048C">
        <w:t>статьей 2</w:t>
      </w:r>
      <w:r w:rsidRPr="00F2048C">
        <w:t xml:space="preserve"> Закона Республики Беларусь от 13 июня 2018 года «О внесении изменений и дополнений в Закон Республики Беларусь «О защите прав потребителей» Совет Министров Республики Беларусь ПОСТАНОВЛЯЕТ:</w:t>
      </w:r>
    </w:p>
    <w:p w:rsidR="00F2048C" w:rsidRPr="00F2048C" w:rsidRDefault="00F2048C" w:rsidP="00F2048C">
      <w:pPr>
        <w:pStyle w:val="point"/>
      </w:pPr>
      <w:r w:rsidRPr="00F2048C">
        <w:t>1. Утвердить прилагаемые:</w:t>
      </w:r>
    </w:p>
    <w:p w:rsidR="00F2048C" w:rsidRPr="00F2048C" w:rsidRDefault="00F2048C" w:rsidP="00F2048C">
      <w:pPr>
        <w:pStyle w:val="newncpi"/>
      </w:pPr>
      <w:r w:rsidRPr="00F2048C">
        <w:t>Положение</w:t>
      </w:r>
      <w:r w:rsidRPr="00F2048C">
        <w:t xml:space="preserve"> о порядке информирования потребителей о временном продлении или приостановлении работы торгового объекта (объекта обслуживания), продавца (исполнителя), осуществляющего торговлю (выполняющего работы, оказывающего услуги) </w:t>
      </w:r>
      <w:proofErr w:type="gramStart"/>
      <w:r w:rsidRPr="00F2048C">
        <w:t>без</w:t>
      </w:r>
      <w:proofErr w:type="gramEnd"/>
      <w:r w:rsidRPr="00F2048C">
        <w:t xml:space="preserve"> (</w:t>
      </w:r>
      <w:proofErr w:type="gramStart"/>
      <w:r w:rsidRPr="00F2048C">
        <w:t>вне</w:t>
      </w:r>
      <w:proofErr w:type="gramEnd"/>
      <w:r w:rsidRPr="00F2048C">
        <w:t>) торгового объекта (объекта обслуживания);</w:t>
      </w:r>
    </w:p>
    <w:p w:rsidR="00F2048C" w:rsidRPr="00F2048C" w:rsidRDefault="00F2048C" w:rsidP="00F2048C">
      <w:pPr>
        <w:pStyle w:val="newncpi"/>
      </w:pPr>
      <w:r w:rsidRPr="00F2048C">
        <w:t>Положение</w:t>
      </w:r>
      <w:r w:rsidRPr="00F2048C">
        <w:t xml:space="preserve"> о порядке и условиях реализации товаров (выполнения работ, оказания услуг) по подарочному сертификату или иному подобному документу.</w:t>
      </w:r>
    </w:p>
    <w:p w:rsidR="00F2048C" w:rsidRPr="00F2048C" w:rsidRDefault="00F2048C" w:rsidP="00F2048C">
      <w:pPr>
        <w:pStyle w:val="point"/>
      </w:pPr>
      <w:r w:rsidRPr="00F2048C">
        <w:t>2. Внести изменения и дополнения в следующие постановления Совета Министров Республики Беларусь:</w:t>
      </w:r>
    </w:p>
    <w:p w:rsidR="00F2048C" w:rsidRPr="00F2048C" w:rsidRDefault="00F2048C" w:rsidP="00F2048C">
      <w:pPr>
        <w:pStyle w:val="underpoint"/>
      </w:pPr>
      <w:bookmarkStart w:id="1" w:name="a3"/>
      <w:bookmarkEnd w:id="1"/>
      <w:proofErr w:type="gramStart"/>
      <w:r w:rsidRPr="00F2048C">
        <w:t xml:space="preserve">2.1. в </w:t>
      </w:r>
      <w:r w:rsidRPr="00F2048C">
        <w:t>постановлении</w:t>
      </w:r>
      <w:r w:rsidRPr="00F2048C">
        <w:t xml:space="preserve"> Совета Министров Республики Беларусь от 14 июня 2002 г. № 778 «О мерах по реализации Закона Республики Беларусь «О защите прав потребителей» (Национальный реестр правовых актов Республики Беларусь, 2002 г., № 71, 5/10637; 2009 г., № 31, 5/29207; 2010 г., № 132, 5/31898; Национальный правовой Интернет-портал Республики Беларусь, 27.12.2013, 5/38196):</w:t>
      </w:r>
      <w:proofErr w:type="gramEnd"/>
    </w:p>
    <w:p w:rsidR="00F2048C" w:rsidRPr="00F2048C" w:rsidRDefault="00F2048C" w:rsidP="00F2048C">
      <w:pPr>
        <w:pStyle w:val="newncpi"/>
      </w:pPr>
      <w:bookmarkStart w:id="2" w:name="a17"/>
      <w:bookmarkEnd w:id="2"/>
      <w:r w:rsidRPr="00F2048C">
        <w:t>абзацы четвертый и пятый пункта 1 изложить в следующей редакции:</w:t>
      </w:r>
    </w:p>
    <w:p w:rsidR="00F2048C" w:rsidRPr="00F2048C" w:rsidRDefault="00F2048C" w:rsidP="00F2048C">
      <w:pPr>
        <w:pStyle w:val="newncpi"/>
      </w:pPr>
      <w:r w:rsidRPr="00F2048C">
        <w:t>«Перечень товаров (результатов работ)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(исполнитель, поставщик, представитель);</w:t>
      </w:r>
    </w:p>
    <w:p w:rsidR="00F2048C" w:rsidRPr="00F2048C" w:rsidRDefault="00F2048C" w:rsidP="00F2048C">
      <w:pPr>
        <w:pStyle w:val="newncpi"/>
      </w:pPr>
      <w:r w:rsidRPr="00F2048C">
        <w:t>Перечень 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w:t>
      </w:r>
      <w:proofErr w:type="gramStart"/>
      <w:r w:rsidRPr="00F2048C">
        <w:t>;»</w:t>
      </w:r>
      <w:proofErr w:type="gramEnd"/>
      <w:r w:rsidRPr="00F2048C">
        <w:t>;</w:t>
      </w:r>
    </w:p>
    <w:p w:rsidR="00F2048C" w:rsidRPr="00F2048C" w:rsidRDefault="00F2048C" w:rsidP="00F2048C">
      <w:pPr>
        <w:pStyle w:val="newncpi"/>
      </w:pPr>
      <w:r w:rsidRPr="00F2048C">
        <w:t xml:space="preserve">в </w:t>
      </w:r>
      <w:r w:rsidRPr="00F2048C">
        <w:t>Положении</w:t>
      </w:r>
      <w:r w:rsidRPr="00F2048C">
        <w:t xml:space="preserve"> о порядке предоставления потребителю на период ремонта или замены товара длительного пользования безвозмездно во временное пользование аналогичного товара, утвержденном этим постановлением:</w:t>
      </w:r>
    </w:p>
    <w:p w:rsidR="00F2048C" w:rsidRPr="00F2048C" w:rsidRDefault="00F2048C" w:rsidP="00F2048C">
      <w:pPr>
        <w:pStyle w:val="newncpi"/>
      </w:pPr>
      <w:bookmarkStart w:id="3" w:name="a18"/>
      <w:bookmarkEnd w:id="3"/>
      <w:r w:rsidRPr="00F2048C">
        <w:t>пункт 2 изложить в следующей редакции:</w:t>
      </w:r>
    </w:p>
    <w:p w:rsidR="00F2048C" w:rsidRPr="00F2048C" w:rsidRDefault="00F2048C" w:rsidP="00F2048C">
      <w:pPr>
        <w:pStyle w:val="point"/>
      </w:pPr>
      <w:r w:rsidRPr="00F2048C">
        <w:rPr>
          <w:rStyle w:val="rednoun"/>
        </w:rPr>
        <w:t>«</w:t>
      </w:r>
      <w:r w:rsidRPr="00F2048C">
        <w:t>2. Для целей настоящего Положения применяются термины и их определения в значениях, установленных Законом Республики Беларусь «О защите прав потребителей», а также следующие термины и их определения:</w:t>
      </w:r>
    </w:p>
    <w:p w:rsidR="00F2048C" w:rsidRPr="00F2048C" w:rsidRDefault="00F2048C" w:rsidP="00F2048C">
      <w:pPr>
        <w:pStyle w:val="newncpi"/>
      </w:pPr>
      <w:r w:rsidRPr="00F2048C">
        <w:t xml:space="preserve">аналогичный товар – товар, который по своим основным характеристикам, функциональному назначению схож с товаром, переданным потребителем изготовителю </w:t>
      </w:r>
      <w:r w:rsidRPr="00F2048C">
        <w:lastRenderedPageBreak/>
        <w:t>(продавцу) для безвозмездного устранения недостатков в принадлежащем ему товаре длительного пользования или замены такого товара. При этом в аналогичном товаре допускаются различия в наименовании изготовителя, товарном знаке, внешнем виде, размере;</w:t>
      </w:r>
    </w:p>
    <w:p w:rsidR="00F2048C" w:rsidRPr="00F2048C" w:rsidRDefault="00F2048C" w:rsidP="00F2048C">
      <w:pPr>
        <w:pStyle w:val="newncpi"/>
      </w:pPr>
      <w:r w:rsidRPr="00F2048C">
        <w:t>подменный фонд – товары длительного пользования, предназначенные для безвозмездного предоставления потребителю во временное пользование (на период безвозмездного устранения по его требованию недостатков в принадлежащем ему товаре длительного пользования или замены такого товара)</w:t>
      </w:r>
      <w:proofErr w:type="gramStart"/>
      <w:r w:rsidRPr="00F2048C">
        <w:t>.</w:t>
      </w:r>
      <w:r w:rsidRPr="00F2048C">
        <w:rPr>
          <w:rStyle w:val="rednoun"/>
        </w:rPr>
        <w:t>»</w:t>
      </w:r>
      <w:proofErr w:type="gramEnd"/>
      <w:r w:rsidRPr="00F2048C">
        <w:t>;</w:t>
      </w:r>
    </w:p>
    <w:p w:rsidR="00F2048C" w:rsidRPr="00F2048C" w:rsidRDefault="00F2048C" w:rsidP="00F2048C">
      <w:pPr>
        <w:pStyle w:val="newncpi"/>
      </w:pPr>
      <w:bookmarkStart w:id="4" w:name="a19"/>
      <w:bookmarkEnd w:id="4"/>
      <w:r w:rsidRPr="00F2048C">
        <w:t xml:space="preserve">часть вторую пункта 5 дополнить предложением следующего содержания: </w:t>
      </w:r>
      <w:proofErr w:type="gramStart"/>
      <w:r w:rsidRPr="00F2048C">
        <w:t>«При возникновении между потребителем и продавцом (изготовителем, поставщиком, представителем) спора о наличии недостатка товара длительного пользования и причинах его возникновения изготовитель (продавец) выполняет требование о предоставлении потребителю во временное пользование (на период ремонта или замены) аналогичного товара из подменного фонда незамедлительно после проведения экспертизы, если экспертизой будет установлено наличие недостатка товара.»;</w:t>
      </w:r>
      <w:proofErr w:type="gramEnd"/>
    </w:p>
    <w:p w:rsidR="00F2048C" w:rsidRPr="00F2048C" w:rsidRDefault="00F2048C" w:rsidP="00F2048C">
      <w:pPr>
        <w:pStyle w:val="newncpi"/>
      </w:pPr>
      <w:bookmarkStart w:id="5" w:name="a20"/>
      <w:bookmarkEnd w:id="5"/>
      <w:r w:rsidRPr="00F2048C">
        <w:t>Перечень товаров длительного пользования, на период устранения недостатков или замены которых потребителю безвозмездно не предоставляется аналогичный товар, утвержденный этим постановлением, изложить в новой редакции (</w:t>
      </w:r>
      <w:r w:rsidRPr="00F2048C">
        <w:t>прилагается</w:t>
      </w:r>
      <w:r w:rsidRPr="00F2048C">
        <w:t>);</w:t>
      </w:r>
    </w:p>
    <w:p w:rsidR="00F2048C" w:rsidRPr="00F2048C" w:rsidRDefault="00F2048C" w:rsidP="00F2048C">
      <w:pPr>
        <w:pStyle w:val="newncpi"/>
      </w:pPr>
      <w:bookmarkStart w:id="6" w:name="a21"/>
      <w:bookmarkEnd w:id="6"/>
      <w:r w:rsidRPr="00F2048C">
        <w:t>Перечень товаров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утвержденный этим постановлением, изложить в новой редакции (</w:t>
      </w:r>
      <w:r w:rsidRPr="00F2048C">
        <w:t>прилагается</w:t>
      </w:r>
      <w:r w:rsidRPr="00F2048C">
        <w:t>);</w:t>
      </w:r>
    </w:p>
    <w:p w:rsidR="00F2048C" w:rsidRPr="00F2048C" w:rsidRDefault="00F2048C" w:rsidP="00F2048C">
      <w:pPr>
        <w:pStyle w:val="newncpi"/>
      </w:pPr>
      <w:bookmarkStart w:id="7" w:name="a22"/>
      <w:bookmarkEnd w:id="7"/>
      <w:r w:rsidRPr="00F2048C">
        <w:t>Перечень технически сложных товаров, при обнаружении существенных недостатков которых (существенного нарушения требований к их качеству) потребитель вправе требовать их замены, утвержденный этим постановлением, изложить в новой редакции (</w:t>
      </w:r>
      <w:r w:rsidRPr="00F2048C">
        <w:t>прилагается</w:t>
      </w:r>
      <w:r w:rsidRPr="00F2048C">
        <w:t>);</w:t>
      </w:r>
    </w:p>
    <w:p w:rsidR="00F2048C" w:rsidRPr="00F2048C" w:rsidRDefault="00F2048C" w:rsidP="00F2048C">
      <w:pPr>
        <w:pStyle w:val="newncpi"/>
      </w:pPr>
      <w:bookmarkStart w:id="8" w:name="a23"/>
      <w:bookmarkEnd w:id="8"/>
      <w:r w:rsidRPr="00F2048C">
        <w:t>Перечень непродовольственных товаров надлежащего качества, не подлежащих обмену и возврату, утвержденный этим постановлением, изложить в новой редакции (</w:t>
      </w:r>
      <w:r w:rsidRPr="00F2048C">
        <w:t>прилагается</w:t>
      </w:r>
      <w:r w:rsidRPr="00F2048C">
        <w:t>);</w:t>
      </w:r>
    </w:p>
    <w:p w:rsidR="00F2048C" w:rsidRPr="00F2048C" w:rsidRDefault="00F2048C" w:rsidP="00F2048C">
      <w:pPr>
        <w:pStyle w:val="underpoint"/>
      </w:pPr>
      <w:bookmarkStart w:id="9" w:name="a4"/>
      <w:bookmarkEnd w:id="9"/>
      <w:r w:rsidRPr="00F2048C">
        <w:t xml:space="preserve">2.2. в </w:t>
      </w:r>
      <w:r w:rsidRPr="00F2048C">
        <w:t>Правилах</w:t>
      </w:r>
      <w:r w:rsidRPr="00F2048C">
        <w:t xml:space="preserve"> бытового обслуживания потребителей, утвержденных постановлением Совета Министров Республики Беларусь от 14 декабря 2004 г. № 1590 (Национальный реестр правовых актов Республики Беларусь, 2005 г., № 1, 5/15304; Национальный правовой Интернет-портал Республики Беларусь, 10.04.2015, 5/40364; 24.05.2016, 5/42093):</w:t>
      </w:r>
    </w:p>
    <w:p w:rsidR="00F2048C" w:rsidRPr="00F2048C" w:rsidRDefault="00F2048C" w:rsidP="00F2048C">
      <w:pPr>
        <w:pStyle w:val="newncpi"/>
      </w:pPr>
      <w:r w:rsidRPr="00F2048C">
        <w:t>в пункте 2:</w:t>
      </w:r>
    </w:p>
    <w:p w:rsidR="00F2048C" w:rsidRPr="00F2048C" w:rsidRDefault="00F2048C" w:rsidP="00F2048C">
      <w:pPr>
        <w:pStyle w:val="newncpi"/>
      </w:pPr>
      <w:bookmarkStart w:id="10" w:name="a24"/>
      <w:bookmarkEnd w:id="10"/>
      <w:r w:rsidRPr="00F2048C">
        <w:t>абзацы второй и тринадцатый исключить;</w:t>
      </w:r>
    </w:p>
    <w:p w:rsidR="00F2048C" w:rsidRPr="00F2048C" w:rsidRDefault="00F2048C" w:rsidP="00F2048C">
      <w:pPr>
        <w:pStyle w:val="newncpi"/>
      </w:pPr>
      <w:r w:rsidRPr="00F2048C">
        <w:t>абзацы третий–двенадцатый и четырнадцатый–девятнадцатый считать соответственно абзацами вторым–одиннадцатым и двенадцатым–семнадцатым;</w:t>
      </w:r>
    </w:p>
    <w:p w:rsidR="00F2048C" w:rsidRPr="00F2048C" w:rsidRDefault="00F2048C" w:rsidP="00F2048C">
      <w:pPr>
        <w:pStyle w:val="newncpi"/>
      </w:pPr>
      <w:bookmarkStart w:id="11" w:name="a25"/>
      <w:bookmarkEnd w:id="11"/>
      <w:r w:rsidRPr="00F2048C">
        <w:t xml:space="preserve">пункт 6 дополнить предложением следующего содержания: </w:t>
      </w:r>
      <w:proofErr w:type="gramStart"/>
      <w:r w:rsidRPr="00F2048C">
        <w:t>«При этом информация о тарифах на оказываемые бытовые услуги без объекта бытового обслуживания доводится в рекламе, а также иной информации, содержащейся в каталогах, проспектах, буклетах, на фотографиях либо в иных информационных источниках, в том числе глобальной компьютерной сети Интернет, шрифтом, размер которого не должен быть менее половины наибольшего размера шрифта, используемого в описании бытовой услуги.»;</w:t>
      </w:r>
      <w:proofErr w:type="gramEnd"/>
    </w:p>
    <w:p w:rsidR="00F2048C" w:rsidRPr="00F2048C" w:rsidRDefault="00F2048C" w:rsidP="00F2048C">
      <w:pPr>
        <w:pStyle w:val="newncpi"/>
      </w:pPr>
      <w:bookmarkStart w:id="12" w:name="a27"/>
      <w:bookmarkEnd w:id="12"/>
      <w:r w:rsidRPr="00F2048C">
        <w:lastRenderedPageBreak/>
        <w:t>пункт 7 изложить в следующей редакции:</w:t>
      </w:r>
    </w:p>
    <w:p w:rsidR="00F2048C" w:rsidRPr="00F2048C" w:rsidRDefault="00F2048C" w:rsidP="00F2048C">
      <w:pPr>
        <w:pStyle w:val="point"/>
      </w:pPr>
      <w:r w:rsidRPr="00F2048C">
        <w:rPr>
          <w:rStyle w:val="rednoun"/>
        </w:rPr>
        <w:t>«</w:t>
      </w:r>
      <w:r w:rsidRPr="00F2048C">
        <w:t>7. При временном продлении или приостановлении работы объекта бытового обслуживания либо оказания бытовых услуг без объекта бытового обслуживания исполнитель обязан уведомить потребителей об этом в порядке, установленном законодательством</w:t>
      </w:r>
      <w:proofErr w:type="gramStart"/>
      <w:r w:rsidRPr="00F2048C">
        <w:t>.</w:t>
      </w:r>
      <w:r w:rsidRPr="00F2048C">
        <w:rPr>
          <w:rStyle w:val="rednoun"/>
        </w:rPr>
        <w:t>»</w:t>
      </w:r>
      <w:r w:rsidRPr="00F2048C">
        <w:t>;</w:t>
      </w:r>
      <w:proofErr w:type="gramEnd"/>
    </w:p>
    <w:p w:rsidR="00F2048C" w:rsidRPr="00F2048C" w:rsidRDefault="00F2048C" w:rsidP="00F2048C">
      <w:pPr>
        <w:pStyle w:val="newncpi"/>
      </w:pPr>
      <w:bookmarkStart w:id="13" w:name="a26"/>
      <w:bookmarkEnd w:id="13"/>
      <w:proofErr w:type="gramStart"/>
      <w:r w:rsidRPr="00F2048C">
        <w:t>в абзацах седьмом и восьмом пункта 10, пункте 19, части второй пункта 22, пункте 37, абзаце втором части первой пункта 110 слова «технический нормативный правовой акт» заменить словами «обязательный для соблюдения технический нормативный правовой акт» в соответствующих падеже и числе;</w:t>
      </w:r>
      <w:proofErr w:type="gramEnd"/>
    </w:p>
    <w:p w:rsidR="00F2048C" w:rsidRPr="00F2048C" w:rsidRDefault="00F2048C" w:rsidP="00F2048C">
      <w:pPr>
        <w:pStyle w:val="newncpi"/>
      </w:pPr>
      <w:bookmarkStart w:id="14" w:name="a28"/>
      <w:bookmarkEnd w:id="14"/>
      <w:r w:rsidRPr="00F2048C">
        <w:t>главу 20 исключить;</w:t>
      </w:r>
    </w:p>
    <w:p w:rsidR="00F2048C" w:rsidRPr="00F2048C" w:rsidRDefault="00F2048C" w:rsidP="00F2048C">
      <w:pPr>
        <w:pStyle w:val="underpoint"/>
      </w:pPr>
      <w:bookmarkStart w:id="15" w:name="a9"/>
      <w:bookmarkEnd w:id="15"/>
      <w:r w:rsidRPr="00F2048C">
        <w:t xml:space="preserve">2.3. в </w:t>
      </w:r>
      <w:r w:rsidRPr="00F2048C">
        <w:t>постановлении</w:t>
      </w:r>
      <w:r w:rsidRPr="00F2048C">
        <w:t xml:space="preserve"> Совета Министров Республики Беларусь от 7 апреля 2006 г. № 471 «Об утверждении Правил гостиничного обслуживания в Республике Беларусь» (Национальный реестр правовых актов Республики Беларусь, 2006 г., № 59, 5/22163):</w:t>
      </w:r>
    </w:p>
    <w:p w:rsidR="00F2048C" w:rsidRPr="00F2048C" w:rsidRDefault="00F2048C" w:rsidP="00F2048C">
      <w:pPr>
        <w:pStyle w:val="newncpi"/>
      </w:pPr>
      <w:r w:rsidRPr="00F2048C">
        <w:t>в преамбуле слова «статьей 38» заменить словами «статьей 39»;</w:t>
      </w:r>
    </w:p>
    <w:p w:rsidR="00F2048C" w:rsidRPr="00F2048C" w:rsidRDefault="00F2048C" w:rsidP="00F2048C">
      <w:pPr>
        <w:pStyle w:val="newncpi"/>
      </w:pPr>
      <w:r w:rsidRPr="00F2048C">
        <w:t xml:space="preserve">в </w:t>
      </w:r>
      <w:r w:rsidRPr="00F2048C">
        <w:t>Правилах</w:t>
      </w:r>
      <w:r w:rsidRPr="00F2048C">
        <w:t xml:space="preserve"> гостиничного обслуживания в Республике Беларусь, утвержденных этим постановлением:</w:t>
      </w:r>
    </w:p>
    <w:p w:rsidR="00F2048C" w:rsidRPr="00F2048C" w:rsidRDefault="00F2048C" w:rsidP="00F2048C">
      <w:pPr>
        <w:pStyle w:val="newncpi"/>
      </w:pPr>
      <w:r w:rsidRPr="00F2048C">
        <w:t>в пункте 2:</w:t>
      </w:r>
    </w:p>
    <w:p w:rsidR="00F2048C" w:rsidRPr="00F2048C" w:rsidRDefault="00F2048C" w:rsidP="00F2048C">
      <w:pPr>
        <w:pStyle w:val="newncpi"/>
      </w:pPr>
      <w:r w:rsidRPr="00F2048C">
        <w:t>в абзаце втором слова «технических нормативных правовых актов» заменить словами «обязательных для соблюдения технических нормативных правовых актов»;</w:t>
      </w:r>
    </w:p>
    <w:p w:rsidR="00F2048C" w:rsidRPr="00F2048C" w:rsidRDefault="00F2048C" w:rsidP="00F2048C">
      <w:pPr>
        <w:pStyle w:val="newncpi"/>
      </w:pPr>
      <w:r w:rsidRPr="00F2048C">
        <w:t>из абзаца пятого слова «его филиал, расположенный вне места нахождения юридического лица, а также» исключить;</w:t>
      </w:r>
    </w:p>
    <w:p w:rsidR="00F2048C" w:rsidRPr="00F2048C" w:rsidRDefault="00F2048C" w:rsidP="00F2048C">
      <w:pPr>
        <w:pStyle w:val="newncpi"/>
      </w:pPr>
      <w:r w:rsidRPr="00F2048C">
        <w:t>абзац второй пункта 3 изложить в следующей редакции:</w:t>
      </w:r>
    </w:p>
    <w:p w:rsidR="00F2048C" w:rsidRPr="00F2048C" w:rsidRDefault="00F2048C" w:rsidP="00F2048C">
      <w:pPr>
        <w:pStyle w:val="newncpi"/>
      </w:pPr>
      <w:proofErr w:type="gramStart"/>
      <w:r w:rsidRPr="00F2048C">
        <w:t>«информация о наименовании (фирменном наименовании), месте нахождения и номере телефона исполнителя, наименовании гостиницы, если такое наименование не совпадает с наименованием (фирменным наименованием) исполнителя, режиме работы гостиницы, а если гостиничное обслуживание осуществляется индивидуальным предпринимателем – фамилия, собственное имя, отчество (если таковое имеется), место жительства, информация о государственной регистрации и наименовании органа, осуществившего его государственную регистрацию в качестве индивидуального предпринимателя, наименование (при наличии</w:t>
      </w:r>
      <w:proofErr w:type="gramEnd"/>
      <w:r w:rsidRPr="00F2048C">
        <w:t>) и режим работы гостиницы</w:t>
      </w:r>
      <w:proofErr w:type="gramStart"/>
      <w:r w:rsidRPr="00F2048C">
        <w:t>;»</w:t>
      </w:r>
      <w:proofErr w:type="gramEnd"/>
      <w:r w:rsidRPr="00F2048C">
        <w:t>;</w:t>
      </w:r>
    </w:p>
    <w:p w:rsidR="00F2048C" w:rsidRPr="00F2048C" w:rsidRDefault="00F2048C" w:rsidP="00F2048C">
      <w:pPr>
        <w:pStyle w:val="newncpi"/>
      </w:pPr>
      <w:r w:rsidRPr="00F2048C">
        <w:t>в части второй пункта 4 слово «или» заменить словами «и (или)»;</w:t>
      </w:r>
    </w:p>
    <w:p w:rsidR="00F2048C" w:rsidRPr="00F2048C" w:rsidRDefault="00F2048C" w:rsidP="00F2048C">
      <w:pPr>
        <w:pStyle w:val="newncpi"/>
      </w:pPr>
      <w:r w:rsidRPr="00F2048C">
        <w:t>пункт 16 изложить в следующей редакции:</w:t>
      </w:r>
    </w:p>
    <w:p w:rsidR="00F2048C" w:rsidRPr="00F2048C" w:rsidRDefault="00F2048C" w:rsidP="00F2048C">
      <w:pPr>
        <w:pStyle w:val="point"/>
      </w:pPr>
      <w:r w:rsidRPr="00F2048C">
        <w:rPr>
          <w:rStyle w:val="rednoun"/>
        </w:rPr>
        <w:t>«</w:t>
      </w:r>
      <w:r w:rsidRPr="00F2048C">
        <w:t>16. Потребитель обязан оплатить гостиничные услуги и иные платные услуги в полном объеме после их оказания.</w:t>
      </w:r>
    </w:p>
    <w:p w:rsidR="00F2048C" w:rsidRPr="00F2048C" w:rsidRDefault="00F2048C" w:rsidP="00F2048C">
      <w:pPr>
        <w:pStyle w:val="newncpi"/>
      </w:pPr>
      <w:r w:rsidRPr="00F2048C">
        <w:t>Потребитель вправе оплатить гостиничные услуги при заключении договора полностью или путем выдачи аванса.</w:t>
      </w:r>
    </w:p>
    <w:p w:rsidR="00F2048C" w:rsidRPr="00F2048C" w:rsidRDefault="00F2048C" w:rsidP="00F2048C">
      <w:pPr>
        <w:pStyle w:val="newncpi"/>
      </w:pPr>
      <w:r w:rsidRPr="00F2048C">
        <w:t>При осуществлении расчетов потребителю выдается документ, подтверждающий факт оказания услуг</w:t>
      </w:r>
      <w:proofErr w:type="gramStart"/>
      <w:r w:rsidRPr="00F2048C">
        <w:t>.</w:t>
      </w:r>
      <w:r w:rsidRPr="00F2048C">
        <w:rPr>
          <w:rStyle w:val="rednoun"/>
        </w:rPr>
        <w:t>»</w:t>
      </w:r>
      <w:r w:rsidRPr="00F2048C">
        <w:t>;</w:t>
      </w:r>
      <w:proofErr w:type="gramEnd"/>
    </w:p>
    <w:p w:rsidR="00F2048C" w:rsidRPr="00F2048C" w:rsidRDefault="00F2048C" w:rsidP="00F2048C">
      <w:pPr>
        <w:pStyle w:val="newncpi"/>
      </w:pPr>
      <w:r w:rsidRPr="00F2048C">
        <w:t>в пункте 22 слова «технических нормативных правовых актов» заменить словами «обязательных для соблюдения технических нормативных правовых актов»;</w:t>
      </w:r>
    </w:p>
    <w:p w:rsidR="00F2048C" w:rsidRPr="00F2048C" w:rsidRDefault="00F2048C" w:rsidP="00F2048C">
      <w:pPr>
        <w:pStyle w:val="underpoint"/>
      </w:pPr>
      <w:bookmarkStart w:id="16" w:name="a10"/>
      <w:bookmarkEnd w:id="16"/>
      <w:r w:rsidRPr="00F2048C">
        <w:lastRenderedPageBreak/>
        <w:t xml:space="preserve">2.4. в </w:t>
      </w:r>
      <w:r w:rsidRPr="00F2048C">
        <w:t>постановлении</w:t>
      </w:r>
      <w:r w:rsidRPr="00F2048C">
        <w:t xml:space="preserve"> Совета Министров Республики Беларусь от 14 января 2009 г. № 26 «О некоторых вопросах защиты прав потребителей» (Национальный реестр правовых актов Республики Беларусь, 2009 г., № 31, 5/29207):</w:t>
      </w:r>
    </w:p>
    <w:p w:rsidR="00F2048C" w:rsidRPr="00F2048C" w:rsidRDefault="00F2048C" w:rsidP="00F2048C">
      <w:pPr>
        <w:pStyle w:val="newncpi"/>
      </w:pPr>
      <w:r w:rsidRPr="00F2048C">
        <w:t>абзац четвертый пункта 1 исключить;</w:t>
      </w:r>
    </w:p>
    <w:p w:rsidR="00F2048C" w:rsidRPr="00F2048C" w:rsidRDefault="00F2048C" w:rsidP="00F2048C">
      <w:pPr>
        <w:pStyle w:val="newncpi"/>
      </w:pPr>
      <w:r w:rsidRPr="00F2048C">
        <w:t>пункт 4 исключить;</w:t>
      </w:r>
    </w:p>
    <w:p w:rsidR="00F2048C" w:rsidRPr="00F2048C" w:rsidRDefault="00F2048C" w:rsidP="00F2048C">
      <w:pPr>
        <w:pStyle w:val="newncpi"/>
      </w:pPr>
      <w:r w:rsidRPr="00F2048C">
        <w:t xml:space="preserve">в </w:t>
      </w:r>
      <w:r w:rsidRPr="00F2048C">
        <w:t>Положении</w:t>
      </w:r>
      <w:r w:rsidRPr="00F2048C">
        <w:t xml:space="preserve"> о порядке проведения экспертизы товаров (результатов выполненных работ, оказанных услуг), достоверности информации о товарах (работах, услугах), утвержденном этим постановлением:</w:t>
      </w:r>
    </w:p>
    <w:p w:rsidR="00F2048C" w:rsidRPr="00F2048C" w:rsidRDefault="00F2048C" w:rsidP="00F2048C">
      <w:pPr>
        <w:pStyle w:val="newncpi"/>
      </w:pPr>
      <w:r w:rsidRPr="00F2048C">
        <w:t>из абзаца десятого пункта 2 слова «ее филиал, представительство, иное обособленное подразделение, расположенное вне места нахождения организации</w:t>
      </w:r>
      <w:proofErr w:type="gramStart"/>
      <w:r w:rsidRPr="00F2048C">
        <w:t>,»</w:t>
      </w:r>
      <w:proofErr w:type="gramEnd"/>
      <w:r w:rsidRPr="00F2048C">
        <w:t xml:space="preserve"> исключить;</w:t>
      </w:r>
    </w:p>
    <w:p w:rsidR="00F2048C" w:rsidRPr="00F2048C" w:rsidRDefault="00F2048C" w:rsidP="00F2048C">
      <w:pPr>
        <w:pStyle w:val="newncpi"/>
      </w:pPr>
      <w:r w:rsidRPr="00F2048C">
        <w:t>из пункта 13 слова «технических нормативных правовых актов и (или) иного» исключить;</w:t>
      </w:r>
    </w:p>
    <w:p w:rsidR="00F2048C" w:rsidRPr="00F2048C" w:rsidRDefault="00F2048C" w:rsidP="00F2048C">
      <w:pPr>
        <w:pStyle w:val="newncpi"/>
      </w:pPr>
      <w:r w:rsidRPr="00F2048C">
        <w:t>из пункта 14 слова «техническими нормативными правовыми актами или иным» исключить;</w:t>
      </w:r>
    </w:p>
    <w:p w:rsidR="00F2048C" w:rsidRPr="00F2048C" w:rsidRDefault="00F2048C" w:rsidP="00F2048C">
      <w:pPr>
        <w:pStyle w:val="newncpi"/>
      </w:pPr>
      <w:r w:rsidRPr="00F2048C">
        <w:t>из части четвертой пункта 20 слова «технических нормативных правовых актов и иного» исключить;</w:t>
      </w:r>
    </w:p>
    <w:p w:rsidR="00F2048C" w:rsidRPr="00F2048C" w:rsidRDefault="00F2048C" w:rsidP="00F2048C">
      <w:pPr>
        <w:pStyle w:val="newncpi"/>
      </w:pPr>
      <w:r w:rsidRPr="00F2048C">
        <w:t>из приложения 3 к этому Положению слова «технический нормативный правовой акт или иной» исключить;</w:t>
      </w:r>
    </w:p>
    <w:p w:rsidR="00F2048C" w:rsidRPr="00F2048C" w:rsidRDefault="00F2048C" w:rsidP="00F2048C">
      <w:pPr>
        <w:pStyle w:val="newncpi"/>
      </w:pPr>
      <w:r w:rsidRPr="00F2048C">
        <w:t xml:space="preserve">в </w:t>
      </w:r>
      <w:r w:rsidRPr="00F2048C">
        <w:t>Положении</w:t>
      </w:r>
      <w:r w:rsidRPr="00F2048C">
        <w:t xml:space="preserve"> о порядке реализации отдельных непродовольственных товаров, срок службы и (или) срок хранения которых истекли (кроме лекарственных средств), утвержденном этим постановлением:</w:t>
      </w:r>
    </w:p>
    <w:p w:rsidR="00F2048C" w:rsidRPr="00F2048C" w:rsidRDefault="00F2048C" w:rsidP="00F2048C">
      <w:pPr>
        <w:pStyle w:val="newncpi"/>
      </w:pPr>
      <w:r w:rsidRPr="00F2048C">
        <w:t>из пункта 2, абзаца седьмого пункта 6 и абзаца второго части первой пункта 9 слова «технических нормативных правовых актов и (или) иного» исключить;</w:t>
      </w:r>
    </w:p>
    <w:p w:rsidR="00F2048C" w:rsidRPr="00F2048C" w:rsidRDefault="00F2048C" w:rsidP="00F2048C">
      <w:pPr>
        <w:pStyle w:val="newncpi"/>
      </w:pPr>
      <w:r w:rsidRPr="00F2048C">
        <w:t>из приложения 2 к этому Положению слова «М.П.» исключить.</w:t>
      </w:r>
    </w:p>
    <w:p w:rsidR="00F2048C" w:rsidRPr="00F2048C" w:rsidRDefault="00F2048C" w:rsidP="00F2048C">
      <w:pPr>
        <w:pStyle w:val="point"/>
      </w:pPr>
      <w:bookmarkStart w:id="17" w:name="a11"/>
      <w:bookmarkEnd w:id="17"/>
      <w:r w:rsidRPr="00F2048C">
        <w:t>3. Признать утратившими силу:</w:t>
      </w:r>
    </w:p>
    <w:p w:rsidR="00F2048C" w:rsidRPr="00F2048C" w:rsidRDefault="00F2048C" w:rsidP="00F2048C">
      <w:pPr>
        <w:pStyle w:val="newncpi"/>
      </w:pPr>
      <w:r w:rsidRPr="00F2048C">
        <w:t>постановление</w:t>
      </w:r>
      <w:r w:rsidRPr="00F2048C">
        <w:t xml:space="preserve"> Совета Министров Республики Беларусь от 13 ноября 1998 г. № 1745 «О мерах по защите прав потребителей» (Собрание декретов, указов Президента и постановлений Правительства Республики Беларусь, 1998 г., № 32, ст. 823);</w:t>
      </w:r>
    </w:p>
    <w:p w:rsidR="00F2048C" w:rsidRPr="00F2048C" w:rsidRDefault="00F2048C" w:rsidP="00F2048C">
      <w:pPr>
        <w:pStyle w:val="newncpi"/>
      </w:pPr>
      <w:r w:rsidRPr="00F2048C">
        <w:t>пункт 82</w:t>
      </w:r>
      <w:r w:rsidRPr="00F2048C">
        <w:t xml:space="preserve">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F2048C" w:rsidRPr="00F2048C" w:rsidRDefault="00F2048C" w:rsidP="00F2048C">
      <w:pPr>
        <w:pStyle w:val="newncpi"/>
      </w:pPr>
      <w:proofErr w:type="gramStart"/>
      <w:r w:rsidRPr="00F2048C">
        <w:t>подпункт 1.27</w:t>
      </w:r>
      <w:r w:rsidRPr="00F2048C">
        <w:t xml:space="preserve"> пункта 1 постановления Совета Министров Республики Беларусь от 2 августа 2006 г. № 990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2006 г., № 146, 5/22839);</w:t>
      </w:r>
      <w:proofErr w:type="gramEnd"/>
    </w:p>
    <w:p w:rsidR="00F2048C" w:rsidRPr="00F2048C" w:rsidRDefault="00F2048C" w:rsidP="00F2048C">
      <w:pPr>
        <w:pStyle w:val="newncpi"/>
      </w:pPr>
      <w:r w:rsidRPr="00F2048C">
        <w:t>Положение</w:t>
      </w:r>
      <w:r w:rsidRPr="00F2048C">
        <w:t xml:space="preserve"> о случаях и порядке информирования потребителей о показаниях к применению отдельными возрастными группами пищевых продуктов, утвержденное постановлением Совета Министров Республики Беларусь от 14 января 2009 г. № 26 «О </w:t>
      </w:r>
      <w:r w:rsidRPr="00F2048C">
        <w:lastRenderedPageBreak/>
        <w:t>некоторых вопросах защиты прав потребителей» (Национальный реестр правовых актов Республики Беларусь, 2009 г., № 31, 5/29207);</w:t>
      </w:r>
    </w:p>
    <w:p w:rsidR="00F2048C" w:rsidRPr="00F2048C" w:rsidRDefault="00F2048C" w:rsidP="00F2048C">
      <w:pPr>
        <w:pStyle w:val="newncpi"/>
      </w:pPr>
      <w:bookmarkStart w:id="18" w:name="a29"/>
      <w:bookmarkEnd w:id="18"/>
      <w:proofErr w:type="gramStart"/>
      <w:r w:rsidRPr="00F2048C">
        <w:t>подпункт 1.42.2</w:t>
      </w:r>
      <w:r w:rsidRPr="00F2048C">
        <w:t xml:space="preserve">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roofErr w:type="gramEnd"/>
    </w:p>
    <w:p w:rsidR="00F2048C" w:rsidRPr="00F2048C" w:rsidRDefault="00F2048C" w:rsidP="00F2048C">
      <w:pPr>
        <w:pStyle w:val="newncpi"/>
      </w:pPr>
      <w:bookmarkStart w:id="19" w:name="a30"/>
      <w:bookmarkEnd w:id="19"/>
      <w:r w:rsidRPr="00F2048C">
        <w:t>подпункт 4.5.2</w:t>
      </w:r>
      <w:r w:rsidRPr="00F2048C">
        <w:t xml:space="preserve"> пункта 4 постановления Совета Министров Республики Беларусь от 11 июля 2012 г. № 635 «О некоторых вопросах санитарно-эпидемиологического благополучия населения» (Национальный правовой Интернет-портал Республики Беларусь, 17.07.2012, 5/35957).</w:t>
      </w:r>
    </w:p>
    <w:p w:rsidR="00F2048C" w:rsidRPr="00F2048C" w:rsidRDefault="00F2048C" w:rsidP="00F2048C">
      <w:pPr>
        <w:pStyle w:val="point"/>
      </w:pPr>
      <w:r w:rsidRPr="00F2048C">
        <w:t xml:space="preserve">4. Действие </w:t>
      </w:r>
      <w:r w:rsidRPr="00F2048C">
        <w:t>Положения</w:t>
      </w:r>
      <w:r w:rsidRPr="00F2048C">
        <w:t xml:space="preserve"> о порядке и условиях реализации товаров (выполнения работ, оказания услуг) по подарочному сертификату или иному подобному документу не распространяется на отношения по реализации товаров (выполнению работ, оказанию услуг) по подарочным сертификатам, реализованным до вступления в силу настоящего постановления.</w:t>
      </w:r>
    </w:p>
    <w:p w:rsidR="00F2048C" w:rsidRPr="00F2048C" w:rsidRDefault="00F2048C" w:rsidP="00F2048C">
      <w:pPr>
        <w:pStyle w:val="point"/>
      </w:pPr>
      <w:r w:rsidRPr="00F2048C">
        <w:t>5. Настоящее постановление вступает в силу после его официального опубликования.</w:t>
      </w:r>
    </w:p>
    <w:p w:rsidR="00F2048C" w:rsidRPr="00F2048C" w:rsidRDefault="00F2048C" w:rsidP="00F2048C">
      <w:pPr>
        <w:pStyle w:val="newncpi"/>
      </w:pPr>
      <w:r w:rsidRPr="00F2048C">
        <w:t> </w:t>
      </w:r>
    </w:p>
    <w:tbl>
      <w:tblPr>
        <w:tblW w:w="5000" w:type="pct"/>
        <w:tblCellMar>
          <w:left w:w="0" w:type="dxa"/>
          <w:right w:w="0" w:type="dxa"/>
        </w:tblCellMar>
        <w:tblLook w:val="04A0" w:firstRow="1" w:lastRow="0" w:firstColumn="1" w:lastColumn="0" w:noHBand="0" w:noVBand="1"/>
      </w:tblPr>
      <w:tblGrid>
        <w:gridCol w:w="4683"/>
        <w:gridCol w:w="4684"/>
      </w:tblGrid>
      <w:tr w:rsidR="00F2048C" w:rsidRPr="00F2048C" w:rsidTr="00F2048C">
        <w:tc>
          <w:tcPr>
            <w:tcW w:w="2500" w:type="pct"/>
            <w:tcBorders>
              <w:top w:val="nil"/>
              <w:left w:val="nil"/>
              <w:bottom w:val="nil"/>
              <w:right w:val="nil"/>
            </w:tcBorders>
            <w:tcMar>
              <w:top w:w="0" w:type="dxa"/>
              <w:left w:w="6" w:type="dxa"/>
              <w:bottom w:w="0" w:type="dxa"/>
              <w:right w:w="6" w:type="dxa"/>
            </w:tcMar>
            <w:vAlign w:val="bottom"/>
            <w:hideMark/>
          </w:tcPr>
          <w:p w:rsidR="00F2048C" w:rsidRPr="00F2048C" w:rsidRDefault="00F2048C">
            <w:pPr>
              <w:pStyle w:val="newncpi0"/>
              <w:jc w:val="left"/>
            </w:pPr>
            <w:r w:rsidRPr="00F2048C">
              <w:rPr>
                <w:rStyle w:val="post"/>
              </w:rPr>
              <w:t>Премьер-министр Республики Беларусь</w:t>
            </w:r>
          </w:p>
          <w:p w:rsidR="00F2048C" w:rsidRPr="00F2048C" w:rsidRDefault="00F2048C">
            <w:pPr>
              <w:rPr>
                <w:sz w:val="24"/>
                <w:szCs w:val="24"/>
              </w:rPr>
            </w:pPr>
            <w:r w:rsidRPr="00F2048C">
              <w:t> </w:t>
            </w:r>
          </w:p>
        </w:tc>
        <w:tc>
          <w:tcPr>
            <w:tcW w:w="2500" w:type="pct"/>
            <w:tcBorders>
              <w:top w:val="nil"/>
              <w:left w:val="nil"/>
              <w:bottom w:val="nil"/>
              <w:right w:val="nil"/>
            </w:tcBorders>
            <w:tcMar>
              <w:top w:w="0" w:type="dxa"/>
              <w:left w:w="6" w:type="dxa"/>
              <w:bottom w:w="0" w:type="dxa"/>
              <w:right w:w="6" w:type="dxa"/>
            </w:tcMar>
            <w:vAlign w:val="bottom"/>
            <w:hideMark/>
          </w:tcPr>
          <w:p w:rsidR="00F2048C" w:rsidRPr="00F2048C" w:rsidRDefault="00F2048C">
            <w:pPr>
              <w:pStyle w:val="newncpi0"/>
              <w:jc w:val="right"/>
            </w:pPr>
            <w:proofErr w:type="spellStart"/>
            <w:r w:rsidRPr="00F2048C">
              <w:rPr>
                <w:rStyle w:val="pers"/>
              </w:rPr>
              <w:t>С.Румас</w:t>
            </w:r>
            <w:proofErr w:type="spellEnd"/>
          </w:p>
          <w:p w:rsidR="00F2048C" w:rsidRPr="00F2048C" w:rsidRDefault="00F2048C">
            <w:pPr>
              <w:rPr>
                <w:sz w:val="24"/>
                <w:szCs w:val="24"/>
              </w:rPr>
            </w:pPr>
            <w:r w:rsidRPr="00F2048C">
              <w:t> </w:t>
            </w:r>
          </w:p>
        </w:tc>
      </w:tr>
    </w:tbl>
    <w:p w:rsidR="00F2048C" w:rsidRPr="00F2048C" w:rsidRDefault="00F2048C" w:rsidP="00F2048C">
      <w:pPr>
        <w:pStyle w:val="newncpi0"/>
      </w:pPr>
      <w:r w:rsidRPr="00F2048C">
        <w:t> </w:t>
      </w:r>
    </w:p>
    <w:tbl>
      <w:tblPr>
        <w:tblW w:w="5000" w:type="pct"/>
        <w:tblCellMar>
          <w:left w:w="0" w:type="dxa"/>
          <w:right w:w="0" w:type="dxa"/>
        </w:tblCellMar>
        <w:tblLook w:val="04A0" w:firstRow="1" w:lastRow="0" w:firstColumn="1" w:lastColumn="0" w:noHBand="0" w:noVBand="1"/>
      </w:tblPr>
      <w:tblGrid>
        <w:gridCol w:w="7025"/>
        <w:gridCol w:w="2342"/>
      </w:tblGrid>
      <w:tr w:rsidR="00F2048C" w:rsidRPr="00F2048C" w:rsidTr="00F2048C">
        <w:tc>
          <w:tcPr>
            <w:tcW w:w="3750" w:type="pct"/>
            <w:tcBorders>
              <w:top w:val="nil"/>
              <w:left w:val="nil"/>
              <w:bottom w:val="nil"/>
              <w:right w:val="nil"/>
            </w:tcBorders>
            <w:tcMar>
              <w:top w:w="0" w:type="dxa"/>
              <w:left w:w="6" w:type="dxa"/>
              <w:bottom w:w="0" w:type="dxa"/>
              <w:right w:w="6" w:type="dxa"/>
            </w:tcMar>
            <w:hideMark/>
          </w:tcPr>
          <w:p w:rsidR="00F2048C" w:rsidRPr="00F2048C" w:rsidRDefault="00F2048C">
            <w:pPr>
              <w:pStyle w:val="cap1"/>
            </w:pPr>
            <w:r w:rsidRPr="00F2048C">
              <w:t> </w:t>
            </w:r>
          </w:p>
          <w:p w:rsidR="00F2048C" w:rsidRPr="00F2048C" w:rsidRDefault="00F2048C">
            <w:pPr>
              <w:rPr>
                <w:sz w:val="24"/>
                <w:szCs w:val="24"/>
              </w:rPr>
            </w:pPr>
            <w:r w:rsidRPr="00F2048C">
              <w:t> </w:t>
            </w:r>
          </w:p>
        </w:tc>
        <w:tc>
          <w:tcPr>
            <w:tcW w:w="1250" w:type="pct"/>
            <w:tcBorders>
              <w:top w:val="nil"/>
              <w:left w:val="nil"/>
              <w:bottom w:val="nil"/>
              <w:right w:val="nil"/>
            </w:tcBorders>
            <w:tcMar>
              <w:top w:w="0" w:type="dxa"/>
              <w:left w:w="6" w:type="dxa"/>
              <w:bottom w:w="0" w:type="dxa"/>
              <w:right w:w="6" w:type="dxa"/>
            </w:tcMar>
            <w:hideMark/>
          </w:tcPr>
          <w:p w:rsidR="00F2048C" w:rsidRPr="00F2048C" w:rsidRDefault="00F2048C">
            <w:pPr>
              <w:pStyle w:val="capu1"/>
            </w:pPr>
            <w:r w:rsidRPr="00F2048C">
              <w:t>УТВЕРЖДЕНО</w:t>
            </w:r>
          </w:p>
          <w:p w:rsidR="00F2048C" w:rsidRPr="00F2048C" w:rsidRDefault="00F2048C">
            <w:pPr>
              <w:pStyle w:val="cap1"/>
            </w:pPr>
            <w:r w:rsidRPr="00F2048C">
              <w:t>Постановление</w:t>
            </w:r>
            <w:r w:rsidRPr="00F2048C">
              <w:br/>
              <w:t>Совета Министров</w:t>
            </w:r>
            <w:r w:rsidRPr="00F2048C">
              <w:br/>
              <w:t>Республики Беларусь</w:t>
            </w:r>
            <w:r w:rsidRPr="00F2048C">
              <w:br/>
              <w:t>22.12.2018 № </w:t>
            </w:r>
            <w:r w:rsidRPr="00F2048C">
              <w:rPr>
                <w:rStyle w:val="HTML"/>
              </w:rPr>
              <w:t>935</w:t>
            </w:r>
          </w:p>
          <w:p w:rsidR="00F2048C" w:rsidRPr="00F2048C" w:rsidRDefault="00F2048C">
            <w:pPr>
              <w:rPr>
                <w:sz w:val="24"/>
                <w:szCs w:val="24"/>
              </w:rPr>
            </w:pPr>
            <w:r w:rsidRPr="00F2048C">
              <w:t> </w:t>
            </w:r>
          </w:p>
        </w:tc>
      </w:tr>
    </w:tbl>
    <w:p w:rsidR="00F2048C" w:rsidRPr="00F2048C" w:rsidRDefault="00F2048C" w:rsidP="00F2048C">
      <w:pPr>
        <w:pStyle w:val="titleu"/>
      </w:pPr>
      <w:bookmarkStart w:id="20" w:name="a1"/>
      <w:bookmarkEnd w:id="20"/>
      <w:r w:rsidRPr="00F2048C">
        <w:t>ПОЛОЖЕНИЕ</w:t>
      </w:r>
      <w:r w:rsidRPr="00F2048C">
        <w:br/>
        <w:t xml:space="preserve">о порядке информирования потребителей о временном продлении или приостановлении работы торгового объекта (объекта обслуживания), продавца (исполнителя), осуществляющего торговлю (выполняющего работы, оказывающего услуги) </w:t>
      </w:r>
      <w:proofErr w:type="gramStart"/>
      <w:r w:rsidRPr="00F2048C">
        <w:t>без</w:t>
      </w:r>
      <w:proofErr w:type="gramEnd"/>
      <w:r w:rsidRPr="00F2048C">
        <w:t xml:space="preserve"> (</w:t>
      </w:r>
      <w:proofErr w:type="gramStart"/>
      <w:r w:rsidRPr="00F2048C">
        <w:t>вне</w:t>
      </w:r>
      <w:proofErr w:type="gramEnd"/>
      <w:r w:rsidRPr="00F2048C">
        <w:t>) торгового объекта (объекта обслуживания)</w:t>
      </w:r>
    </w:p>
    <w:p w:rsidR="00F2048C" w:rsidRPr="00F2048C" w:rsidRDefault="00F2048C" w:rsidP="00F2048C">
      <w:pPr>
        <w:pStyle w:val="point"/>
      </w:pPr>
      <w:r w:rsidRPr="00F2048C">
        <w:t xml:space="preserve">1. Настоящим Положением, разработанным в соответствии с </w:t>
      </w:r>
      <w:r w:rsidRPr="00F2048C">
        <w:t>частью третьей</w:t>
      </w:r>
      <w:r w:rsidRPr="00F2048C">
        <w:t xml:space="preserve"> пункта 1 статьи 9 Закона Республики Беларусь от 9 января 2002 года «О защите прав потребителей» (Национальный реестр правовых актов Республики Беларусь, 2002 г., № 10, 2/839; </w:t>
      </w:r>
      <w:proofErr w:type="gramStart"/>
      <w:r w:rsidRPr="00F2048C">
        <w:t>2008 г., № 170, 2/1463), определяется порядок информирования потребителей о временном продлении или приостановлении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roofErr w:type="gramEnd"/>
    </w:p>
    <w:p w:rsidR="00F2048C" w:rsidRPr="00F2048C" w:rsidRDefault="00F2048C" w:rsidP="00F2048C">
      <w:pPr>
        <w:pStyle w:val="point"/>
      </w:pPr>
      <w:bookmarkStart w:id="21" w:name="a13"/>
      <w:bookmarkEnd w:id="21"/>
      <w:r w:rsidRPr="00F2048C">
        <w:lastRenderedPageBreak/>
        <w:t xml:space="preserve">2. Информирование потребителей о временном продлении или приостановлении работы торгового объекта (объекта обслуживания) для проведения ремонта, реконструкции, плановых санитарных дней и в иных подобных случаях осуществляется не </w:t>
      </w:r>
      <w:proofErr w:type="gramStart"/>
      <w:r w:rsidRPr="00F2048C">
        <w:t>позднее</w:t>
      </w:r>
      <w:proofErr w:type="gramEnd"/>
      <w:r w:rsidRPr="00F2048C">
        <w:t xml:space="preserve"> чем за пять дней до наступления таких событий, если иное не установлено законодательством, путем размещения объявления на входных дверях с указанием нового режима работы торгового объекта (объекта обслуживания) либо причин и периода приостановления работы торгового объекта (объекта обслуживания).</w:t>
      </w:r>
    </w:p>
    <w:p w:rsidR="00F2048C" w:rsidRPr="00F2048C" w:rsidRDefault="00F2048C" w:rsidP="00F2048C">
      <w:pPr>
        <w:pStyle w:val="newncpi"/>
      </w:pPr>
      <w:bookmarkStart w:id="22" w:name="a14"/>
      <w:bookmarkEnd w:id="22"/>
      <w:proofErr w:type="gramStart"/>
      <w:r w:rsidRPr="00F2048C">
        <w:t>В случае, когда приостановление работы торгового объекта (объекта обслуживания) связано с требованием (предписанием) контролирующего (надзорного) органа о приостановлении (запрете) производства и (или) реализации товаров (работ, услуг), выполнением экстренных мероприятий при аварийных и чрезвычайных ситуациях, информация об этом доводится до сведения потребителей незамедлительно путем размещения объявления на входных дверях с указанием сроков начала и окончания приостановления работы торгового объекта (объекта обслуживания).</w:t>
      </w:r>
      <w:proofErr w:type="gramEnd"/>
    </w:p>
    <w:p w:rsidR="00F2048C" w:rsidRPr="00F2048C" w:rsidRDefault="00F2048C" w:rsidP="00F2048C">
      <w:pPr>
        <w:pStyle w:val="newncpi"/>
      </w:pPr>
      <w:r w:rsidRPr="00F2048C">
        <w:t>Информация о временном продлении или приостановлении работы торгового объекта (объекта обслуживания) размещается также на принадлежащем его владельцу сайте в глобальной компьютерной сети Интернет (при наличии):</w:t>
      </w:r>
    </w:p>
    <w:p w:rsidR="00F2048C" w:rsidRPr="00F2048C" w:rsidRDefault="00F2048C" w:rsidP="00F2048C">
      <w:pPr>
        <w:pStyle w:val="newncpi"/>
      </w:pPr>
      <w:r w:rsidRPr="00F2048C">
        <w:t xml:space="preserve">по основаниям, указанным в </w:t>
      </w:r>
      <w:r w:rsidRPr="00F2048C">
        <w:t>части первой</w:t>
      </w:r>
      <w:r w:rsidRPr="00F2048C">
        <w:t xml:space="preserve"> настоящего пункта, – не </w:t>
      </w:r>
      <w:proofErr w:type="gramStart"/>
      <w:r w:rsidRPr="00F2048C">
        <w:t>позднее</w:t>
      </w:r>
      <w:proofErr w:type="gramEnd"/>
      <w:r w:rsidRPr="00F2048C">
        <w:t xml:space="preserve"> чем за пять дней до наступления соответствующих событий;</w:t>
      </w:r>
    </w:p>
    <w:p w:rsidR="00F2048C" w:rsidRPr="00F2048C" w:rsidRDefault="00F2048C" w:rsidP="00F2048C">
      <w:pPr>
        <w:pStyle w:val="newncpi"/>
      </w:pPr>
      <w:r w:rsidRPr="00F2048C">
        <w:t xml:space="preserve">по основаниям, указанным в </w:t>
      </w:r>
      <w:r w:rsidRPr="00F2048C">
        <w:t>части второй</w:t>
      </w:r>
      <w:r w:rsidRPr="00F2048C">
        <w:t xml:space="preserve"> настоящего пункта, – не позднее следующего дня после наступления соответствующих событий.</w:t>
      </w:r>
    </w:p>
    <w:p w:rsidR="00F2048C" w:rsidRPr="00F2048C" w:rsidRDefault="00F2048C" w:rsidP="00F2048C">
      <w:pPr>
        <w:pStyle w:val="point"/>
      </w:pPr>
      <w:r w:rsidRPr="00F2048C">
        <w:t>3. В случае если торговые объекты (объекты обслуживания) располагаются на территории рынка, при временном приостановлении его работы для проведения ремонта, плановых санитарных дней и в иных случаях информирование потребителей осуществляется администрацией рынка в порядке, установленном законодательством.</w:t>
      </w:r>
    </w:p>
    <w:p w:rsidR="00F2048C" w:rsidRPr="00F2048C" w:rsidRDefault="00F2048C" w:rsidP="00F2048C">
      <w:pPr>
        <w:pStyle w:val="point"/>
      </w:pPr>
      <w:r w:rsidRPr="00F2048C">
        <w:t>4. </w:t>
      </w:r>
      <w:proofErr w:type="gramStart"/>
      <w:r w:rsidRPr="00F2048C">
        <w:t>Информирование потребителей о временном продлении или приостановлении работы продавца (исполнителя), осуществляющего торговлю (выполняющего работы, оказывающего услуги) без (вне) торгового объекта (объекта обслуживания), производится путем размещения информации в рекламе, а также каталогах, проспектах, буклетах или иных информационных источниках, посредством которых осуществляется реализация товаров (выполнение работ, оказание услуг), в случае наличия в них информации о режиме работы.</w:t>
      </w:r>
      <w:proofErr w:type="gramEnd"/>
      <w:r w:rsidRPr="00F2048C">
        <w:t xml:space="preserve"> Информация о временном продлении или приостановлении работы данного продавца (исполнителя) размещается также на принадлежащем ему сайте в глобальной компьютерной сети Интернет (при наличии) не позднее следующего дня после наступления соответствующих событий.</w:t>
      </w:r>
    </w:p>
    <w:p w:rsidR="00F2048C" w:rsidRPr="00F2048C" w:rsidRDefault="00F2048C" w:rsidP="00F2048C">
      <w:pPr>
        <w:pStyle w:val="newncpi"/>
      </w:pPr>
      <w:r w:rsidRPr="00F2048C">
        <w:t> </w:t>
      </w:r>
    </w:p>
    <w:tbl>
      <w:tblPr>
        <w:tblW w:w="5000" w:type="pct"/>
        <w:tblCellMar>
          <w:left w:w="0" w:type="dxa"/>
          <w:right w:w="0" w:type="dxa"/>
        </w:tblCellMar>
        <w:tblLook w:val="04A0" w:firstRow="1" w:lastRow="0" w:firstColumn="1" w:lastColumn="0" w:noHBand="0" w:noVBand="1"/>
      </w:tblPr>
      <w:tblGrid>
        <w:gridCol w:w="7025"/>
        <w:gridCol w:w="2342"/>
      </w:tblGrid>
      <w:tr w:rsidR="00F2048C" w:rsidRPr="00F2048C" w:rsidTr="00F2048C">
        <w:tc>
          <w:tcPr>
            <w:tcW w:w="3750" w:type="pct"/>
            <w:tcBorders>
              <w:top w:val="nil"/>
              <w:left w:val="nil"/>
              <w:bottom w:val="nil"/>
              <w:right w:val="nil"/>
            </w:tcBorders>
            <w:tcMar>
              <w:top w:w="0" w:type="dxa"/>
              <w:left w:w="6" w:type="dxa"/>
              <w:bottom w:w="0" w:type="dxa"/>
              <w:right w:w="6" w:type="dxa"/>
            </w:tcMar>
            <w:hideMark/>
          </w:tcPr>
          <w:p w:rsidR="00F2048C" w:rsidRPr="00F2048C" w:rsidRDefault="00F2048C">
            <w:pPr>
              <w:pStyle w:val="cap1"/>
            </w:pPr>
            <w:r w:rsidRPr="00F2048C">
              <w:t> </w:t>
            </w:r>
          </w:p>
          <w:p w:rsidR="00F2048C" w:rsidRPr="00F2048C" w:rsidRDefault="00F2048C">
            <w:pPr>
              <w:rPr>
                <w:sz w:val="24"/>
                <w:szCs w:val="24"/>
              </w:rPr>
            </w:pPr>
            <w:r w:rsidRPr="00F2048C">
              <w:t> </w:t>
            </w:r>
          </w:p>
        </w:tc>
        <w:tc>
          <w:tcPr>
            <w:tcW w:w="1250" w:type="pct"/>
            <w:tcBorders>
              <w:top w:val="nil"/>
              <w:left w:val="nil"/>
              <w:bottom w:val="nil"/>
              <w:right w:val="nil"/>
            </w:tcBorders>
            <w:tcMar>
              <w:top w:w="0" w:type="dxa"/>
              <w:left w:w="6" w:type="dxa"/>
              <w:bottom w:w="0" w:type="dxa"/>
              <w:right w:w="6" w:type="dxa"/>
            </w:tcMar>
            <w:hideMark/>
          </w:tcPr>
          <w:p w:rsidR="00F2048C" w:rsidRPr="00F2048C" w:rsidRDefault="00F2048C">
            <w:pPr>
              <w:pStyle w:val="capu1"/>
            </w:pPr>
            <w:r w:rsidRPr="00F2048C">
              <w:t>УТВЕРЖДЕНО</w:t>
            </w:r>
          </w:p>
          <w:p w:rsidR="00F2048C" w:rsidRPr="00F2048C" w:rsidRDefault="00F2048C">
            <w:pPr>
              <w:pStyle w:val="cap1"/>
            </w:pPr>
            <w:r w:rsidRPr="00F2048C">
              <w:t>Постановление</w:t>
            </w:r>
            <w:r w:rsidRPr="00F2048C">
              <w:br/>
              <w:t>Совета Министров</w:t>
            </w:r>
            <w:r w:rsidRPr="00F2048C">
              <w:br/>
              <w:t>Республики Беларусь</w:t>
            </w:r>
            <w:r w:rsidRPr="00F2048C">
              <w:br/>
              <w:t>22.12.2018 № </w:t>
            </w:r>
            <w:r w:rsidRPr="00F2048C">
              <w:rPr>
                <w:rStyle w:val="HTML"/>
              </w:rPr>
              <w:t>935</w:t>
            </w:r>
          </w:p>
          <w:p w:rsidR="00F2048C" w:rsidRPr="00F2048C" w:rsidRDefault="00F2048C">
            <w:pPr>
              <w:rPr>
                <w:sz w:val="24"/>
                <w:szCs w:val="24"/>
              </w:rPr>
            </w:pPr>
            <w:r w:rsidRPr="00F2048C">
              <w:t> </w:t>
            </w:r>
          </w:p>
        </w:tc>
      </w:tr>
    </w:tbl>
    <w:p w:rsidR="00F2048C" w:rsidRPr="00F2048C" w:rsidRDefault="00F2048C" w:rsidP="00F2048C">
      <w:pPr>
        <w:pStyle w:val="titleu"/>
      </w:pPr>
      <w:bookmarkStart w:id="23" w:name="a2"/>
      <w:bookmarkEnd w:id="23"/>
      <w:r w:rsidRPr="00F2048C">
        <w:t>ПОЛОЖЕНИЕ</w:t>
      </w:r>
      <w:r w:rsidRPr="00F2048C">
        <w:br/>
        <w:t>о порядке и условиях реализации товаров (выполнения работ, оказания услуг) по подарочному сертификату или иному подобному документу</w:t>
      </w:r>
    </w:p>
    <w:p w:rsidR="00F2048C" w:rsidRPr="00F2048C" w:rsidRDefault="00F2048C" w:rsidP="00F2048C">
      <w:pPr>
        <w:pStyle w:val="point"/>
      </w:pPr>
      <w:r w:rsidRPr="00F2048C">
        <w:lastRenderedPageBreak/>
        <w:t xml:space="preserve">1. Настоящим Положением, разработанным в соответствии со </w:t>
      </w:r>
      <w:r w:rsidRPr="00F2048C">
        <w:t>статьей 9</w:t>
      </w:r>
      <w:r w:rsidRPr="00F2048C">
        <w:rPr>
          <w:vertAlign w:val="superscript"/>
        </w:rPr>
        <w:t>2</w:t>
      </w:r>
      <w:r w:rsidRPr="00F2048C">
        <w:t xml:space="preserve"> Закона Республики Беларусь от 9 января 2002 года «О защите прав потребителей» (Национальный реестр правовых актов Республики Беларусь, 2002 г., № 10, 2/839; </w:t>
      </w:r>
      <w:proofErr w:type="gramStart"/>
      <w:r w:rsidRPr="00F2048C">
        <w:t>2008 г., № 170, 2/1463), определяются порядок и условия реализации товаров (выполнения работ, оказания услуг) по подарочному сертификату на товар (работу, услугу) или иному подобному документу (далее – подарочный сертификат).</w:t>
      </w:r>
      <w:proofErr w:type="gramEnd"/>
    </w:p>
    <w:p w:rsidR="00F2048C" w:rsidRPr="00F2048C" w:rsidRDefault="00F2048C" w:rsidP="00F2048C">
      <w:pPr>
        <w:pStyle w:val="point"/>
      </w:pPr>
      <w:r w:rsidRPr="00F2048C">
        <w:t xml:space="preserve">2. Для целей настоящего Положения применяются термины и их определения в значениях, установленных </w:t>
      </w:r>
      <w:r w:rsidRPr="00F2048C">
        <w:t>Законом</w:t>
      </w:r>
      <w:r w:rsidRPr="00F2048C">
        <w:t xml:space="preserve"> Республики Беларусь «О защите прав потребителей», а также следующие термины и их определения:</w:t>
      </w:r>
    </w:p>
    <w:p w:rsidR="00F2048C" w:rsidRPr="00F2048C" w:rsidRDefault="00F2048C" w:rsidP="00F2048C">
      <w:pPr>
        <w:pStyle w:val="newncpi"/>
      </w:pPr>
      <w:proofErr w:type="gramStart"/>
      <w:r w:rsidRPr="00F2048C">
        <w:t>номинальная цена подарочного сертификата – цена, по которой реализуется подарочный сертификат, равная цене товара (работы, услуги), наименование которого указано в подарочном сертификате, либо общей стоимости товаров (работ, услуг), указанных в подарочном сертификате, либо сумме денежных средств в белорусских рублях, на которую потребитель имеет право получить товары (работы, услуги), если их наименование не указано в подарочном сертификате;</w:t>
      </w:r>
      <w:proofErr w:type="gramEnd"/>
    </w:p>
    <w:p w:rsidR="00F2048C" w:rsidRPr="00F2048C" w:rsidRDefault="00F2048C" w:rsidP="00F2048C">
      <w:pPr>
        <w:pStyle w:val="newncpi"/>
      </w:pPr>
      <w:proofErr w:type="gramStart"/>
      <w:r w:rsidRPr="00F2048C">
        <w:t>подарочный сертификат – документ, в том числе в электронном (цифровом) виде или ином, доступном для использования потребителем виде, удостоверяющий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 (или) на получение товаров (выполнение работ, оказание услуг) на сумму, эквивалентную сумме денежных средств, указанных в</w:t>
      </w:r>
      <w:proofErr w:type="gramEnd"/>
      <w:r w:rsidRPr="00F2048C">
        <w:t xml:space="preserve"> </w:t>
      </w:r>
      <w:proofErr w:type="gramStart"/>
      <w:r w:rsidRPr="00F2048C">
        <w:t>таком</w:t>
      </w:r>
      <w:proofErr w:type="gramEnd"/>
      <w:r w:rsidRPr="00F2048C">
        <w:t xml:space="preserve"> документе;</w:t>
      </w:r>
    </w:p>
    <w:p w:rsidR="00F2048C" w:rsidRPr="00F2048C" w:rsidRDefault="00F2048C" w:rsidP="00F2048C">
      <w:pPr>
        <w:pStyle w:val="newncpi"/>
      </w:pPr>
      <w:proofErr w:type="spellStart"/>
      <w:proofErr w:type="gramStart"/>
      <w:r w:rsidRPr="00F2048C">
        <w:t>реализатор</w:t>
      </w:r>
      <w:proofErr w:type="spellEnd"/>
      <w:r w:rsidRPr="00F2048C">
        <w:t xml:space="preserve"> подарочного сертификата (далее – </w:t>
      </w:r>
      <w:proofErr w:type="spellStart"/>
      <w:r w:rsidRPr="00F2048C">
        <w:t>реализатор</w:t>
      </w:r>
      <w:proofErr w:type="spellEnd"/>
      <w:r w:rsidRPr="00F2048C">
        <w:t>) – продавец (исполнитель), реализующий подарочный сертификат, а также иная организация (индивидуальный предприниматель), реализующая (реализующий) подарочный сертификат от своего имени на основании договора с продавцом (исполнителем), осуществляющим реализацию товаров (выполнение работ, оказание услуг) по подарочным сертификатам;</w:t>
      </w:r>
      <w:proofErr w:type="gramEnd"/>
    </w:p>
    <w:p w:rsidR="00F2048C" w:rsidRPr="00F2048C" w:rsidRDefault="00F2048C" w:rsidP="00F2048C">
      <w:pPr>
        <w:pStyle w:val="newncpi"/>
      </w:pPr>
      <w:proofErr w:type="gramStart"/>
      <w:r w:rsidRPr="00F2048C">
        <w:t>срок действия подарочного сертификата – период времени, установленный в днях, месяцах, годах или до определенной даты (день, месяц, год), в течение которого потребитель имеет право на получение товара (выполнение работы, оказание услуги), указанного в подарочном сертификате, и (или) на получение товаров (выполнение работ, оказание услуг) на сумму, эквивалентную сумме денежных средств, указанных в подарочном сертификате.</w:t>
      </w:r>
      <w:proofErr w:type="gramEnd"/>
    </w:p>
    <w:p w:rsidR="00F2048C" w:rsidRPr="00F2048C" w:rsidRDefault="00F2048C" w:rsidP="00F2048C">
      <w:pPr>
        <w:pStyle w:val="point"/>
      </w:pPr>
      <w:bookmarkStart w:id="24" w:name="a15"/>
      <w:bookmarkEnd w:id="24"/>
      <w:r w:rsidRPr="00F2048C">
        <w:t xml:space="preserve">3. Информация, доводимая до потребителя на подарочном сертификате либо иным способом передаваемая потребителю вместе с сертификатом (в сопроводительных документах, кассовом чеке, договоре, на листке вкладыше и </w:t>
      </w:r>
      <w:proofErr w:type="gramStart"/>
      <w:r w:rsidRPr="00F2048C">
        <w:t>другое</w:t>
      </w:r>
      <w:proofErr w:type="gramEnd"/>
      <w:r w:rsidRPr="00F2048C">
        <w:t>), должна содержать следующие сведения:</w:t>
      </w:r>
    </w:p>
    <w:p w:rsidR="00F2048C" w:rsidRPr="00F2048C" w:rsidRDefault="00F2048C" w:rsidP="00F2048C">
      <w:pPr>
        <w:pStyle w:val="newncpi"/>
      </w:pPr>
      <w:r w:rsidRPr="00F2048C">
        <w:t xml:space="preserve">наименование (фирменное наименование), место нахождения, номер телефона </w:t>
      </w:r>
      <w:proofErr w:type="spellStart"/>
      <w:r w:rsidRPr="00F2048C">
        <w:t>реализатора</w:t>
      </w:r>
      <w:proofErr w:type="spellEnd"/>
      <w:r w:rsidRPr="00F2048C">
        <w:t xml:space="preserve">, а если </w:t>
      </w:r>
      <w:proofErr w:type="spellStart"/>
      <w:r w:rsidRPr="00F2048C">
        <w:t>реализатором</w:t>
      </w:r>
      <w:proofErr w:type="spellEnd"/>
      <w:r w:rsidRPr="00F2048C">
        <w:t xml:space="preserve"> является индивидуальный предприниматель, – его фамилию, собственное имя, отчество (если таковое имеется), место жительства (место пребывания), информацию о государственной регистрации и наименовании органа, осуществившего его государственную регистрацию в качестве индивидуального предпринимателя, номер телефона;</w:t>
      </w:r>
    </w:p>
    <w:p w:rsidR="00F2048C" w:rsidRPr="00F2048C" w:rsidRDefault="00F2048C" w:rsidP="00F2048C">
      <w:pPr>
        <w:pStyle w:val="newncpi"/>
      </w:pPr>
      <w:proofErr w:type="gramStart"/>
      <w:r w:rsidRPr="00F2048C">
        <w:t xml:space="preserve">наименование (фирменное наименование), место нахождения продавца (продавцов), исполнителя (исполнителей), осуществляющего (осуществляющих) реализацию товара (выполнение работы, оказание услуги) по подарочному сертификату (далее – продавец (исполнитель), а если продавцом (исполнителем) является индивидуальный предприниматель, – его фамилию, собственное имя, отчество (если таковое имеется), </w:t>
      </w:r>
      <w:r w:rsidRPr="00F2048C">
        <w:lastRenderedPageBreak/>
        <w:t>место жительства (место пребывания), информацию о государственной регистрации и наименовании органа, осуществившего его государственную регистрацию в качестве индивидуального предпринимателя;</w:t>
      </w:r>
      <w:proofErr w:type="gramEnd"/>
    </w:p>
    <w:p w:rsidR="00F2048C" w:rsidRPr="00F2048C" w:rsidRDefault="00F2048C" w:rsidP="00F2048C">
      <w:pPr>
        <w:pStyle w:val="newncpi"/>
      </w:pPr>
      <w:r w:rsidRPr="00F2048C">
        <w:t>номер телефона для справок по вопросам реализации товаров (выполнения работ, оказания услуг) по подарочному сертификату;</w:t>
      </w:r>
    </w:p>
    <w:p w:rsidR="00F2048C" w:rsidRPr="00F2048C" w:rsidRDefault="00F2048C" w:rsidP="00F2048C">
      <w:pPr>
        <w:pStyle w:val="newncpi"/>
      </w:pPr>
      <w:r w:rsidRPr="00F2048C">
        <w:t>наименование и место нахождения торговых объектов (</w:t>
      </w:r>
      <w:proofErr w:type="gramStart"/>
      <w:r w:rsidRPr="00F2048C">
        <w:t>интернет-магазинов</w:t>
      </w:r>
      <w:proofErr w:type="gramEnd"/>
      <w:r w:rsidRPr="00F2048C">
        <w:t>, объектов обслуживания), в которых потребитель имеет право на получение товара (выполнение работы, оказание услуги) по подарочному сертификату, или ссылку на информационный источник, в котором содержится информация о торговых объектах (интернет-магазинах, объектах обслуживания). Вместо наименования и места нахождения торговых объектов (объектов обслуживания) допускается указать наименование торговых сетей (сетей объектов обслуживания), если потребитель может реализовать свое право на получение товаров (работ, услуг) в любом объекте, входящем в названные сети;</w:t>
      </w:r>
    </w:p>
    <w:p w:rsidR="00F2048C" w:rsidRPr="00F2048C" w:rsidRDefault="00F2048C" w:rsidP="00F2048C">
      <w:pPr>
        <w:pStyle w:val="newncpi"/>
      </w:pPr>
      <w:r w:rsidRPr="00F2048C">
        <w:t xml:space="preserve">наименование товаров (работ, услуг) или групп товаров, право на </w:t>
      </w:r>
      <w:proofErr w:type="gramStart"/>
      <w:r w:rsidRPr="00F2048C">
        <w:t>получение</w:t>
      </w:r>
      <w:proofErr w:type="gramEnd"/>
      <w:r w:rsidRPr="00F2048C">
        <w:t xml:space="preserve"> которых удостоверяется подарочным сертификатом (при наличии);</w:t>
      </w:r>
    </w:p>
    <w:p w:rsidR="00F2048C" w:rsidRPr="00F2048C" w:rsidRDefault="00F2048C" w:rsidP="00F2048C">
      <w:pPr>
        <w:pStyle w:val="newncpi"/>
      </w:pPr>
      <w:r w:rsidRPr="00F2048C">
        <w:t>номинальную цену подарочного сертификата в белорусских рублях, определяющую сумму денежных средств, на которую потребитель имеет право получить товары (работы, услуги);</w:t>
      </w:r>
    </w:p>
    <w:p w:rsidR="00F2048C" w:rsidRPr="00F2048C" w:rsidRDefault="00F2048C" w:rsidP="00F2048C">
      <w:pPr>
        <w:pStyle w:val="newncpi"/>
      </w:pPr>
      <w:r w:rsidRPr="00F2048C">
        <w:t>номер (при наличии) и дату реализации подарочного сертификата;</w:t>
      </w:r>
    </w:p>
    <w:p w:rsidR="00F2048C" w:rsidRPr="00F2048C" w:rsidRDefault="00F2048C" w:rsidP="00F2048C">
      <w:pPr>
        <w:pStyle w:val="newncpi"/>
      </w:pPr>
      <w:r w:rsidRPr="00F2048C">
        <w:t>срок действия подарочного сертификата или информацию о том, что подарочный сертификат является бессрочным;</w:t>
      </w:r>
    </w:p>
    <w:p w:rsidR="00F2048C" w:rsidRPr="00F2048C" w:rsidRDefault="00F2048C" w:rsidP="00F2048C">
      <w:pPr>
        <w:pStyle w:val="newncpi"/>
      </w:pPr>
      <w:proofErr w:type="gramStart"/>
      <w:r w:rsidRPr="00F2048C">
        <w:t xml:space="preserve">порядок и (или) условия реализации товаров (выполнения работ, оказания услуг) по подарочным сертификатам, установленные продавцом (исполнителем), </w:t>
      </w:r>
      <w:proofErr w:type="spellStart"/>
      <w:r w:rsidRPr="00F2048C">
        <w:t>реализатором</w:t>
      </w:r>
      <w:proofErr w:type="spellEnd"/>
      <w:r w:rsidRPr="00F2048C">
        <w:t>, или ссылку на информационный источник, в котором содержатся указанные порядок и (или) условия.</w:t>
      </w:r>
      <w:proofErr w:type="gramEnd"/>
    </w:p>
    <w:p w:rsidR="00F2048C" w:rsidRPr="00F2048C" w:rsidRDefault="00F2048C" w:rsidP="00F2048C">
      <w:pPr>
        <w:pStyle w:val="newncpi"/>
      </w:pPr>
      <w:r w:rsidRPr="00F2048C">
        <w:t xml:space="preserve">В месте реализации подарочных сертификатов порядок и (или) условия реализации товаров (выполнения работ, оказания услуг) по подарочным сертификатам, установленные продавцом (исполнителем), </w:t>
      </w:r>
      <w:proofErr w:type="spellStart"/>
      <w:r w:rsidRPr="00F2048C">
        <w:t>реализатором</w:t>
      </w:r>
      <w:proofErr w:type="spellEnd"/>
      <w:r w:rsidRPr="00F2048C">
        <w:t>, должны быть размещены для ознакомления в доступном для потребителя месте.</w:t>
      </w:r>
    </w:p>
    <w:p w:rsidR="00F2048C" w:rsidRPr="00F2048C" w:rsidRDefault="00F2048C" w:rsidP="00F2048C">
      <w:pPr>
        <w:pStyle w:val="newncpi"/>
      </w:pPr>
      <w:r w:rsidRPr="00F2048C">
        <w:t>По требованию потребителя информация, размещение которой допускается в информационных источниках, должна быть предоставлена ему в письменной форме.</w:t>
      </w:r>
    </w:p>
    <w:p w:rsidR="00F2048C" w:rsidRPr="00F2048C" w:rsidRDefault="00F2048C" w:rsidP="00F2048C">
      <w:pPr>
        <w:pStyle w:val="newncpi"/>
      </w:pPr>
      <w:proofErr w:type="gramStart"/>
      <w:r w:rsidRPr="00F2048C">
        <w:t xml:space="preserve">При реализации подарочного сертификата без (вне) торгового объекта (объекта обслуживания) на основании информации, содержащейся в рекламе, размещенной в каталогах, проспектах, буклетах или иных информационных источниках, в том числе глобальной компьютерной сети Интернет, до дня заключения договора купли-продажи подарочного сертификата информация, предусмотренная в </w:t>
      </w:r>
      <w:r w:rsidRPr="00F2048C">
        <w:t>части первой</w:t>
      </w:r>
      <w:r w:rsidRPr="00F2048C">
        <w:t xml:space="preserve"> настоящего пункта, за исключением информации о номере и дате реализации подарочного сертификата, доводится до сведения потребителя</w:t>
      </w:r>
      <w:proofErr w:type="gramEnd"/>
      <w:r w:rsidRPr="00F2048C">
        <w:t xml:space="preserve"> в этих информационных источниках.</w:t>
      </w:r>
    </w:p>
    <w:p w:rsidR="00F2048C" w:rsidRPr="00F2048C" w:rsidRDefault="00F2048C" w:rsidP="00F2048C">
      <w:pPr>
        <w:pStyle w:val="point"/>
      </w:pPr>
      <w:r w:rsidRPr="00F2048C">
        <w:t xml:space="preserve">4. Продавец (исполнитель), </w:t>
      </w:r>
      <w:proofErr w:type="spellStart"/>
      <w:r w:rsidRPr="00F2048C">
        <w:t>реализатор</w:t>
      </w:r>
      <w:proofErr w:type="spellEnd"/>
      <w:r w:rsidRPr="00F2048C">
        <w:t xml:space="preserve"> не вправе </w:t>
      </w:r>
      <w:proofErr w:type="gramStart"/>
      <w:r w:rsidRPr="00F2048C">
        <w:t>устанавливать условия</w:t>
      </w:r>
      <w:proofErr w:type="gramEnd"/>
      <w:r w:rsidRPr="00F2048C">
        <w:t xml:space="preserve"> реализации товаров (выполнения работ, оказания услуг) по подарочным сертификатам, сокращающие сроки действия сертификата, влияющие на возможность его использования в течение срока его действия, а также обуславливающие получение потребителем товаров (работ, услуг) совершением каких-либо действий (активация подарочного сертификата и другое).</w:t>
      </w:r>
    </w:p>
    <w:p w:rsidR="00F2048C" w:rsidRPr="00F2048C" w:rsidRDefault="00F2048C" w:rsidP="00F2048C">
      <w:pPr>
        <w:pStyle w:val="point"/>
      </w:pPr>
      <w:bookmarkStart w:id="25" w:name="a16"/>
      <w:bookmarkEnd w:id="25"/>
      <w:r w:rsidRPr="00F2048C">
        <w:lastRenderedPageBreak/>
        <w:t>5. При реализации подарочного сертификата потребителю должен быть выдан документ, подтверждающий оплату подарочного сертификата, в котором указывается информация о реализации подарочного сертификата.</w:t>
      </w:r>
    </w:p>
    <w:p w:rsidR="00F2048C" w:rsidRPr="00F2048C" w:rsidRDefault="00F2048C" w:rsidP="00F2048C">
      <w:pPr>
        <w:pStyle w:val="newncpi"/>
      </w:pPr>
      <w:r w:rsidRPr="00F2048C">
        <w:t>Сумма денежных средств, внесенная при приобретении подарочного сертификата, считается уплаченной в качестве предварительной оплаты (аванса).</w:t>
      </w:r>
    </w:p>
    <w:p w:rsidR="00F2048C" w:rsidRPr="00F2048C" w:rsidRDefault="00F2048C" w:rsidP="00F2048C">
      <w:pPr>
        <w:pStyle w:val="newncpi"/>
      </w:pPr>
      <w:r w:rsidRPr="00F2048C">
        <w:t>При получении потребителем товаров (работ, услуг) по подарочному сертификату потребителю должен быть выдан документ, подтверждающий факт приобретения товара (работы, услуги).</w:t>
      </w:r>
    </w:p>
    <w:p w:rsidR="00F2048C" w:rsidRPr="00F2048C" w:rsidRDefault="00F2048C" w:rsidP="00F2048C">
      <w:pPr>
        <w:pStyle w:val="newncpi"/>
      </w:pPr>
      <w:r w:rsidRPr="00F2048C">
        <w:t xml:space="preserve">Действие частей </w:t>
      </w:r>
      <w:r w:rsidRPr="00F2048C">
        <w:t>первой</w:t>
      </w:r>
      <w:r w:rsidRPr="00F2048C">
        <w:t xml:space="preserve"> и второй настоящего пункта не распространяется на подарочные сертификаты, полученные потребителем в качестве выигрышей, призов и подарков в рамках проведения рекламных и иных маркетинговых мероприятий, проводимых в целях стимулирования реализации товаров (работ, услуг), а также при безвозмездной передаче сертификата.</w:t>
      </w:r>
    </w:p>
    <w:p w:rsidR="00F2048C" w:rsidRPr="00F2048C" w:rsidRDefault="00F2048C" w:rsidP="00F2048C">
      <w:pPr>
        <w:pStyle w:val="point"/>
      </w:pPr>
      <w:bookmarkStart w:id="26" w:name="a31"/>
      <w:bookmarkEnd w:id="26"/>
      <w:r w:rsidRPr="00F2048C">
        <w:t>6. Продавец (исполнитель) обязан передать потребителю товары (выполнить работы, оказать услуги), указанные в подарочном сертификате. Оплата разницы между номинальной ценой сертификата и ценой товара (работы, услуги) либо суммарной ценой товаров (работ, услуг) на момент передачи его (их) потребителю по подарочному сертификату не осуществляется и выдача сдачи по такому сертификату не производится.</w:t>
      </w:r>
    </w:p>
    <w:p w:rsidR="00F2048C" w:rsidRPr="00F2048C" w:rsidRDefault="00F2048C" w:rsidP="00F2048C">
      <w:pPr>
        <w:pStyle w:val="newncpi"/>
      </w:pPr>
      <w:r w:rsidRPr="00F2048C">
        <w:t>Если общая стоимость товаров (работ, услуг), получаемых потребителем по подарочному сертификату, в котором наименование товаров (работ, услуг) не указано, окажется меньше номинальной цены подарочного сертификата, продавец (исполнитель) обязан обеспечить потребителю возможность получения товаров (работ, услуг) на оставшуюся сумму в течение срока действия подарочного сертификата. Если общая стоимость товаров (работ, услуг), получаемых потребителем по подарочному сертификату, в котором наименование товаров (работ, услуг) не указано, окажется больше номинальной цены подарочного сертификата, потребитель должен доплатить недостающую сумму.</w:t>
      </w:r>
    </w:p>
    <w:p w:rsidR="00F2048C" w:rsidRPr="00F2048C" w:rsidRDefault="00F2048C" w:rsidP="00F2048C">
      <w:pPr>
        <w:pStyle w:val="point"/>
      </w:pPr>
      <w:r w:rsidRPr="00F2048C">
        <w:t>7. Продавец (исполнитель) должен обеспечить передачу товаров (выполнение работ, оказание услуг) потребителю, предъявившему подарочный сертификат, в течение срока действия подарочного сертификата.</w:t>
      </w:r>
    </w:p>
    <w:p w:rsidR="00F2048C" w:rsidRPr="00F2048C" w:rsidRDefault="00F2048C" w:rsidP="00F2048C">
      <w:pPr>
        <w:pStyle w:val="newncpi"/>
      </w:pPr>
      <w:r w:rsidRPr="00F2048C">
        <w:t>По истечении срока, указанного в подарочном сертификате, продавец (исполнитель) вправе отказать потребителю в передаче товаров (выполнении работ, оказании услуг). При этом денежные средства, равные номинальной цене подарочного сертификата, возврату потребителю не подлежат.</w:t>
      </w:r>
    </w:p>
    <w:p w:rsidR="00F2048C" w:rsidRPr="00F2048C" w:rsidRDefault="00F2048C" w:rsidP="00F2048C">
      <w:pPr>
        <w:pStyle w:val="newncpi"/>
      </w:pPr>
      <w:r w:rsidRPr="00F2048C">
        <w:t>Продавец (исполнитель) вправе в порядке и (или) на условиях реализации товаров (выполнения работ, оказания услуг) по подарочным сертификатам, им установленных, определить порядок и случаи продления срока действия подарочного сертификата.</w:t>
      </w:r>
    </w:p>
    <w:p w:rsidR="00F2048C" w:rsidRPr="00F2048C" w:rsidRDefault="00F2048C" w:rsidP="00F2048C">
      <w:pPr>
        <w:pStyle w:val="point"/>
      </w:pPr>
      <w:r w:rsidRPr="00F2048C">
        <w:t>8. </w:t>
      </w:r>
      <w:proofErr w:type="gramStart"/>
      <w:r w:rsidRPr="00F2048C">
        <w:t>В случаях утраты, кражи, порчи подарочного сертификата, не позволяющих его идентифицировать, такой подарочный сертификат не восстанавливается, не обменивается на новый, денежные средства, равные номинальной цене подарочного сертификата, возврату потребителю не подлежат.</w:t>
      </w:r>
      <w:proofErr w:type="gramEnd"/>
    </w:p>
    <w:p w:rsidR="00F2048C" w:rsidRPr="00F2048C" w:rsidRDefault="00F2048C" w:rsidP="00F2048C">
      <w:pPr>
        <w:pStyle w:val="point"/>
      </w:pPr>
      <w:bookmarkStart w:id="27" w:name="a32"/>
      <w:bookmarkEnd w:id="27"/>
      <w:r w:rsidRPr="00F2048C">
        <w:t>9. К отношениям, связанным с реализацией товаров (выполнением работ, оказанием услуг) по подарочным сертификатам, применяется законодательство о защите прав потребителей.</w:t>
      </w:r>
    </w:p>
    <w:p w:rsidR="00F2048C" w:rsidRPr="00F2048C" w:rsidRDefault="00F2048C" w:rsidP="00F2048C">
      <w:pPr>
        <w:pStyle w:val="newncpi"/>
      </w:pPr>
      <w:r w:rsidRPr="00F2048C">
        <w:t> </w:t>
      </w:r>
    </w:p>
    <w:tbl>
      <w:tblPr>
        <w:tblW w:w="5000" w:type="pct"/>
        <w:tblCellMar>
          <w:left w:w="0" w:type="dxa"/>
          <w:right w:w="0" w:type="dxa"/>
        </w:tblCellMar>
        <w:tblLook w:val="04A0" w:firstRow="1" w:lastRow="0" w:firstColumn="1" w:lastColumn="0" w:noHBand="0" w:noVBand="1"/>
      </w:tblPr>
      <w:tblGrid>
        <w:gridCol w:w="6385"/>
        <w:gridCol w:w="2982"/>
      </w:tblGrid>
      <w:tr w:rsidR="00F2048C" w:rsidRPr="00F2048C" w:rsidTr="00F2048C">
        <w:tc>
          <w:tcPr>
            <w:tcW w:w="3408" w:type="pct"/>
            <w:tcBorders>
              <w:top w:val="nil"/>
              <w:left w:val="nil"/>
              <w:bottom w:val="nil"/>
              <w:right w:val="nil"/>
            </w:tcBorders>
            <w:tcMar>
              <w:top w:w="0" w:type="dxa"/>
              <w:left w:w="6" w:type="dxa"/>
              <w:bottom w:w="0" w:type="dxa"/>
              <w:right w:w="6" w:type="dxa"/>
            </w:tcMar>
            <w:hideMark/>
          </w:tcPr>
          <w:p w:rsidR="00F2048C" w:rsidRPr="00F2048C" w:rsidRDefault="00F2048C">
            <w:pPr>
              <w:pStyle w:val="cap1"/>
            </w:pPr>
            <w:r w:rsidRPr="00F2048C">
              <w:lastRenderedPageBreak/>
              <w:t> </w:t>
            </w:r>
          </w:p>
          <w:p w:rsidR="00F2048C" w:rsidRPr="00F2048C" w:rsidRDefault="00F2048C">
            <w:pPr>
              <w:rPr>
                <w:sz w:val="24"/>
                <w:szCs w:val="24"/>
              </w:rPr>
            </w:pPr>
            <w:r w:rsidRPr="00F2048C">
              <w:t> </w:t>
            </w:r>
          </w:p>
        </w:tc>
        <w:tc>
          <w:tcPr>
            <w:tcW w:w="1592" w:type="pct"/>
            <w:tcBorders>
              <w:top w:val="nil"/>
              <w:left w:val="nil"/>
              <w:bottom w:val="nil"/>
              <w:right w:val="nil"/>
            </w:tcBorders>
            <w:tcMar>
              <w:top w:w="0" w:type="dxa"/>
              <w:left w:w="6" w:type="dxa"/>
              <w:bottom w:w="0" w:type="dxa"/>
              <w:right w:w="6" w:type="dxa"/>
            </w:tcMar>
            <w:hideMark/>
          </w:tcPr>
          <w:p w:rsidR="00F2048C" w:rsidRPr="00F2048C" w:rsidRDefault="00F2048C">
            <w:pPr>
              <w:pStyle w:val="capu1"/>
            </w:pPr>
            <w:r w:rsidRPr="00F2048C">
              <w:t>УТВЕРЖДЕНО</w:t>
            </w:r>
          </w:p>
          <w:p w:rsidR="00F2048C" w:rsidRPr="00F2048C" w:rsidRDefault="00F2048C">
            <w:pPr>
              <w:pStyle w:val="cap1"/>
            </w:pPr>
            <w:r w:rsidRPr="00F2048C">
              <w:t>Постановление</w:t>
            </w:r>
            <w:r w:rsidRPr="00F2048C">
              <w:br/>
              <w:t>Совета Министров</w:t>
            </w:r>
            <w:r w:rsidRPr="00F2048C">
              <w:br/>
              <w:t>Республики Беларусь</w:t>
            </w:r>
            <w:r w:rsidRPr="00F2048C">
              <w:br/>
              <w:t>14.06.2002 № 778</w:t>
            </w:r>
            <w:r w:rsidRPr="00F2048C">
              <w:br/>
              <w:t>(в редакции постановления</w:t>
            </w:r>
            <w:r w:rsidRPr="00F2048C">
              <w:br/>
              <w:t>Совета Министров</w:t>
            </w:r>
            <w:r w:rsidRPr="00F2048C">
              <w:br/>
              <w:t>Республики Беларусь</w:t>
            </w:r>
            <w:r w:rsidRPr="00F2048C">
              <w:br/>
              <w:t>22.12.2018 № </w:t>
            </w:r>
            <w:r w:rsidRPr="00F2048C">
              <w:rPr>
                <w:rStyle w:val="HTML"/>
              </w:rPr>
              <w:t>935</w:t>
            </w:r>
            <w:r w:rsidRPr="00F2048C">
              <w:t>)</w:t>
            </w:r>
          </w:p>
          <w:p w:rsidR="00F2048C" w:rsidRPr="00F2048C" w:rsidRDefault="00F2048C">
            <w:pPr>
              <w:rPr>
                <w:sz w:val="24"/>
                <w:szCs w:val="24"/>
              </w:rPr>
            </w:pPr>
            <w:r w:rsidRPr="00F2048C">
              <w:t> </w:t>
            </w:r>
          </w:p>
        </w:tc>
      </w:tr>
    </w:tbl>
    <w:p w:rsidR="00F2048C" w:rsidRPr="00F2048C" w:rsidRDefault="00F2048C" w:rsidP="00F2048C">
      <w:pPr>
        <w:pStyle w:val="titleu"/>
      </w:pPr>
      <w:bookmarkStart w:id="28" w:name="a5"/>
      <w:bookmarkEnd w:id="28"/>
      <w:r w:rsidRPr="00F2048C">
        <w:t>ПЕРЕЧЕНЬ</w:t>
      </w:r>
      <w:r w:rsidRPr="00F2048C">
        <w:br/>
        <w:t>товаров длительного пользования, на период устранения недостатков или замены которых потребителю безвозмездно не предоставляется аналогичный товар</w:t>
      </w:r>
    </w:p>
    <w:p w:rsidR="00F2048C" w:rsidRPr="00F2048C" w:rsidRDefault="00F2048C" w:rsidP="00F2048C">
      <w:pPr>
        <w:pStyle w:val="point"/>
      </w:pPr>
      <w:r w:rsidRPr="00F2048C">
        <w:t>1. </w:t>
      </w:r>
      <w:proofErr w:type="gramStart"/>
      <w:r w:rsidRPr="00F2048C">
        <w:t xml:space="preserve">Автомобили, тракторы, прицепы, </w:t>
      </w:r>
      <w:proofErr w:type="spellStart"/>
      <w:r w:rsidRPr="00F2048C">
        <w:t>мотовелотовары</w:t>
      </w:r>
      <w:proofErr w:type="spellEnd"/>
      <w:r w:rsidRPr="00F2048C">
        <w:t xml:space="preserve"> (велосипеды, мопеды, мотовелосипеды, мотоциклы, мотороллеры, снегоходы, </w:t>
      </w:r>
      <w:proofErr w:type="spellStart"/>
      <w:r w:rsidRPr="00F2048C">
        <w:t>квадроциклы</w:t>
      </w:r>
      <w:proofErr w:type="spellEnd"/>
      <w:r w:rsidRPr="00F2048C">
        <w:t xml:space="preserve"> и иная подобная </w:t>
      </w:r>
      <w:proofErr w:type="spellStart"/>
      <w:r w:rsidRPr="00F2048C">
        <w:t>мототехника</w:t>
      </w:r>
      <w:proofErr w:type="spellEnd"/>
      <w:r w:rsidRPr="00F2048C">
        <w:t xml:space="preserve"> с электрическим или бензиновым приводом), кроме товаров, предназначенных для использования инвалидами.</w:t>
      </w:r>
      <w:proofErr w:type="gramEnd"/>
    </w:p>
    <w:p w:rsidR="00F2048C" w:rsidRPr="00F2048C" w:rsidRDefault="00F2048C" w:rsidP="00F2048C">
      <w:pPr>
        <w:pStyle w:val="point"/>
      </w:pPr>
      <w:r w:rsidRPr="00F2048C">
        <w:t>2. Кузова, кабины, шасси, рамы, двигатели к автомобилям, тракторам.</w:t>
      </w:r>
    </w:p>
    <w:p w:rsidR="00F2048C" w:rsidRPr="00F2048C" w:rsidRDefault="00F2048C" w:rsidP="00F2048C">
      <w:pPr>
        <w:pStyle w:val="point"/>
      </w:pPr>
      <w:r w:rsidRPr="00F2048C">
        <w:t>3. Прогулочные суда и другие плавучие средства бытового назначения.</w:t>
      </w:r>
    </w:p>
    <w:p w:rsidR="00F2048C" w:rsidRPr="00F2048C" w:rsidRDefault="00F2048C" w:rsidP="00F2048C">
      <w:pPr>
        <w:pStyle w:val="point"/>
      </w:pPr>
      <w:r w:rsidRPr="00F2048C">
        <w:t>4. Мебель.</w:t>
      </w:r>
    </w:p>
    <w:p w:rsidR="00F2048C" w:rsidRPr="00F2048C" w:rsidRDefault="00F2048C" w:rsidP="00F2048C">
      <w:pPr>
        <w:pStyle w:val="point"/>
      </w:pPr>
      <w:r w:rsidRPr="00F2048C">
        <w:t xml:space="preserve">5. Электробытовые приборы, используемые как предметы туалета и в медицинских целях (электробритвы, </w:t>
      </w:r>
      <w:proofErr w:type="spellStart"/>
      <w:r w:rsidRPr="00F2048C">
        <w:t>электрофены</w:t>
      </w:r>
      <w:proofErr w:type="spellEnd"/>
      <w:r w:rsidRPr="00F2048C">
        <w:t xml:space="preserve">, </w:t>
      </w:r>
      <w:proofErr w:type="spellStart"/>
      <w:r w:rsidRPr="00F2048C">
        <w:t>электрощипцы</w:t>
      </w:r>
      <w:proofErr w:type="spellEnd"/>
      <w:r w:rsidRPr="00F2048C">
        <w:t xml:space="preserve"> для завивки волос, </w:t>
      </w:r>
      <w:proofErr w:type="spellStart"/>
      <w:r w:rsidRPr="00F2048C">
        <w:t>электробигуди</w:t>
      </w:r>
      <w:proofErr w:type="spellEnd"/>
      <w:r w:rsidRPr="00F2048C">
        <w:t xml:space="preserve">, </w:t>
      </w:r>
      <w:proofErr w:type="spellStart"/>
      <w:r w:rsidRPr="00F2048C">
        <w:t>электромашинки</w:t>
      </w:r>
      <w:proofErr w:type="spellEnd"/>
      <w:r w:rsidRPr="00F2048C">
        <w:t xml:space="preserve"> для стрижки волос, приборы для массажа, электрогрелки, </w:t>
      </w:r>
      <w:proofErr w:type="spellStart"/>
      <w:r w:rsidRPr="00F2048C">
        <w:t>электробинты</w:t>
      </w:r>
      <w:proofErr w:type="spellEnd"/>
      <w:r w:rsidRPr="00F2048C">
        <w:t xml:space="preserve"> бытовые, </w:t>
      </w:r>
      <w:proofErr w:type="spellStart"/>
      <w:r w:rsidRPr="00F2048C">
        <w:t>электропледы</w:t>
      </w:r>
      <w:proofErr w:type="spellEnd"/>
      <w:r w:rsidRPr="00F2048C">
        <w:t xml:space="preserve"> и иные приборы, имеющие соприкосновение со слизистой и кожными покровами).</w:t>
      </w:r>
    </w:p>
    <w:p w:rsidR="00F2048C" w:rsidRPr="00F2048C" w:rsidRDefault="00F2048C" w:rsidP="00F2048C">
      <w:pPr>
        <w:pStyle w:val="point"/>
      </w:pPr>
      <w:r w:rsidRPr="00F2048C">
        <w:t xml:space="preserve">6. Электробытовые приборы, используемые для термической обработки продуктов и приготовления пищи (кухонные машины, печи микроволновые бытовые, </w:t>
      </w:r>
      <w:proofErr w:type="spellStart"/>
      <w:r w:rsidRPr="00F2048C">
        <w:t>мультиварки</w:t>
      </w:r>
      <w:proofErr w:type="spellEnd"/>
      <w:r w:rsidRPr="00F2048C">
        <w:t xml:space="preserve">, </w:t>
      </w:r>
      <w:proofErr w:type="spellStart"/>
      <w:r w:rsidRPr="00F2048C">
        <w:t>электропароварки</w:t>
      </w:r>
      <w:proofErr w:type="spellEnd"/>
      <w:r w:rsidRPr="00F2048C">
        <w:t xml:space="preserve">, тостеры, электрокипятильники, электрочайники, </w:t>
      </w:r>
      <w:proofErr w:type="spellStart"/>
      <w:r w:rsidRPr="00F2048C">
        <w:t>электродуховки</w:t>
      </w:r>
      <w:proofErr w:type="spellEnd"/>
      <w:r w:rsidRPr="00F2048C">
        <w:t xml:space="preserve"> и другие товары).</w:t>
      </w:r>
    </w:p>
    <w:p w:rsidR="00F2048C" w:rsidRPr="00F2048C" w:rsidRDefault="00F2048C" w:rsidP="00F2048C">
      <w:pPr>
        <w:pStyle w:val="point"/>
      </w:pPr>
      <w:r w:rsidRPr="00F2048C">
        <w:t>7. Бытовая газовая аппаратура (плиты, водонагреватели).</w:t>
      </w:r>
    </w:p>
    <w:p w:rsidR="00F2048C" w:rsidRPr="00F2048C" w:rsidRDefault="00F2048C" w:rsidP="00F2048C">
      <w:pPr>
        <w:pStyle w:val="point"/>
      </w:pPr>
      <w:r w:rsidRPr="00F2048C">
        <w:t>8. Гражданское оружие и составные части к нему.</w:t>
      </w:r>
    </w:p>
    <w:p w:rsidR="00F2048C" w:rsidRPr="00F2048C" w:rsidRDefault="00F2048C" w:rsidP="00F2048C">
      <w:pPr>
        <w:pStyle w:val="point"/>
      </w:pPr>
      <w:r w:rsidRPr="00F2048C">
        <w:t>9. Игрушки.</w:t>
      </w:r>
    </w:p>
    <w:p w:rsidR="00F2048C" w:rsidRPr="00F2048C" w:rsidRDefault="00F2048C" w:rsidP="00F2048C">
      <w:pPr>
        <w:pStyle w:val="point"/>
      </w:pPr>
      <w:r w:rsidRPr="00F2048C">
        <w:t>10. Электротовары бытовые (посудомоечные и стиральные машины, духовые шкафы).</w:t>
      </w:r>
    </w:p>
    <w:p w:rsidR="00F2048C" w:rsidRPr="00F2048C" w:rsidRDefault="00F2048C" w:rsidP="00F2048C">
      <w:pPr>
        <w:pStyle w:val="point"/>
      </w:pPr>
      <w:r w:rsidRPr="00F2048C">
        <w:t>11. Телевизоры, видеоаппаратура, комбинированная радиоэлектронная аппаратура, обладающая двумя и более функциями.</w:t>
      </w:r>
    </w:p>
    <w:p w:rsidR="00F2048C" w:rsidRPr="00F2048C" w:rsidRDefault="00F2048C" w:rsidP="00F2048C">
      <w:pPr>
        <w:pStyle w:val="newncpi"/>
      </w:pPr>
      <w:r w:rsidRPr="00F2048C">
        <w:t> </w:t>
      </w:r>
    </w:p>
    <w:tbl>
      <w:tblPr>
        <w:tblW w:w="5000" w:type="pct"/>
        <w:tblCellMar>
          <w:left w:w="0" w:type="dxa"/>
          <w:right w:w="0" w:type="dxa"/>
        </w:tblCellMar>
        <w:tblLook w:val="04A0" w:firstRow="1" w:lastRow="0" w:firstColumn="1" w:lastColumn="0" w:noHBand="0" w:noVBand="1"/>
      </w:tblPr>
      <w:tblGrid>
        <w:gridCol w:w="6385"/>
        <w:gridCol w:w="2982"/>
      </w:tblGrid>
      <w:tr w:rsidR="00F2048C" w:rsidRPr="00F2048C" w:rsidTr="00F2048C">
        <w:tc>
          <w:tcPr>
            <w:tcW w:w="3408" w:type="pct"/>
            <w:tcBorders>
              <w:top w:val="nil"/>
              <w:left w:val="nil"/>
              <w:bottom w:val="nil"/>
              <w:right w:val="nil"/>
            </w:tcBorders>
            <w:tcMar>
              <w:top w:w="0" w:type="dxa"/>
              <w:left w:w="6" w:type="dxa"/>
              <w:bottom w:w="0" w:type="dxa"/>
              <w:right w:w="6" w:type="dxa"/>
            </w:tcMar>
            <w:hideMark/>
          </w:tcPr>
          <w:p w:rsidR="00F2048C" w:rsidRPr="00F2048C" w:rsidRDefault="00F2048C">
            <w:pPr>
              <w:pStyle w:val="cap1"/>
            </w:pPr>
            <w:r w:rsidRPr="00F2048C">
              <w:t> </w:t>
            </w:r>
          </w:p>
          <w:p w:rsidR="00F2048C" w:rsidRPr="00F2048C" w:rsidRDefault="00F2048C">
            <w:pPr>
              <w:rPr>
                <w:sz w:val="24"/>
                <w:szCs w:val="24"/>
              </w:rPr>
            </w:pPr>
            <w:r w:rsidRPr="00F2048C">
              <w:t> </w:t>
            </w:r>
          </w:p>
        </w:tc>
        <w:tc>
          <w:tcPr>
            <w:tcW w:w="1592" w:type="pct"/>
            <w:tcBorders>
              <w:top w:val="nil"/>
              <w:left w:val="nil"/>
              <w:bottom w:val="nil"/>
              <w:right w:val="nil"/>
            </w:tcBorders>
            <w:tcMar>
              <w:top w:w="0" w:type="dxa"/>
              <w:left w:w="6" w:type="dxa"/>
              <w:bottom w:w="0" w:type="dxa"/>
              <w:right w:w="6" w:type="dxa"/>
            </w:tcMar>
            <w:hideMark/>
          </w:tcPr>
          <w:p w:rsidR="00F2048C" w:rsidRPr="00F2048C" w:rsidRDefault="00F2048C">
            <w:pPr>
              <w:pStyle w:val="capu1"/>
            </w:pPr>
            <w:r w:rsidRPr="00F2048C">
              <w:t>УТВЕРЖДЕНО</w:t>
            </w:r>
          </w:p>
          <w:p w:rsidR="00F2048C" w:rsidRPr="00F2048C" w:rsidRDefault="00F2048C">
            <w:pPr>
              <w:pStyle w:val="cap1"/>
            </w:pPr>
            <w:r w:rsidRPr="00F2048C">
              <w:t>Постановление</w:t>
            </w:r>
            <w:r w:rsidRPr="00F2048C">
              <w:br/>
              <w:t>Совета Министров</w:t>
            </w:r>
            <w:r w:rsidRPr="00F2048C">
              <w:br/>
              <w:t>Республики Беларусь</w:t>
            </w:r>
            <w:r w:rsidRPr="00F2048C">
              <w:br/>
              <w:t>14.06.2002 № 778</w:t>
            </w:r>
            <w:r w:rsidRPr="00F2048C">
              <w:br/>
            </w:r>
            <w:r w:rsidRPr="00F2048C">
              <w:lastRenderedPageBreak/>
              <w:t>(в редакции постановления</w:t>
            </w:r>
            <w:r w:rsidRPr="00F2048C">
              <w:br/>
              <w:t>Совета Министров</w:t>
            </w:r>
            <w:r w:rsidRPr="00F2048C">
              <w:br/>
              <w:t>Республики Беларусь</w:t>
            </w:r>
            <w:r w:rsidRPr="00F2048C">
              <w:br/>
              <w:t>22.12.2018 № </w:t>
            </w:r>
            <w:r w:rsidRPr="00F2048C">
              <w:rPr>
                <w:rStyle w:val="HTML"/>
              </w:rPr>
              <w:t>935</w:t>
            </w:r>
            <w:r w:rsidRPr="00F2048C">
              <w:t>)</w:t>
            </w:r>
          </w:p>
          <w:p w:rsidR="00F2048C" w:rsidRPr="00F2048C" w:rsidRDefault="00F2048C">
            <w:pPr>
              <w:rPr>
                <w:sz w:val="24"/>
                <w:szCs w:val="24"/>
              </w:rPr>
            </w:pPr>
            <w:r w:rsidRPr="00F2048C">
              <w:t> </w:t>
            </w:r>
          </w:p>
        </w:tc>
      </w:tr>
    </w:tbl>
    <w:p w:rsidR="00F2048C" w:rsidRPr="00F2048C" w:rsidRDefault="00F2048C" w:rsidP="00F2048C">
      <w:pPr>
        <w:pStyle w:val="titleu"/>
      </w:pPr>
      <w:bookmarkStart w:id="29" w:name="a6"/>
      <w:bookmarkEnd w:id="29"/>
      <w:r w:rsidRPr="00F2048C">
        <w:lastRenderedPageBreak/>
        <w:t>ПЕРЕЧЕНЬ</w:t>
      </w:r>
      <w:r w:rsidRPr="00F2048C">
        <w:br/>
        <w:t>товаров (результатов работ)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(исполнитель, поставщик, представитель)</w:t>
      </w:r>
    </w:p>
    <w:p w:rsidR="00F2048C" w:rsidRPr="00F2048C" w:rsidRDefault="00F2048C" w:rsidP="00F2048C">
      <w:pPr>
        <w:pStyle w:val="point"/>
      </w:pPr>
      <w:r w:rsidRPr="00F2048C">
        <w:t>1. </w:t>
      </w:r>
      <w:proofErr w:type="gramStart"/>
      <w:r w:rsidRPr="00F2048C">
        <w:t xml:space="preserve">Автомобили, тракторы, прицепы, </w:t>
      </w:r>
      <w:proofErr w:type="spellStart"/>
      <w:r w:rsidRPr="00F2048C">
        <w:t>мотовелотовары</w:t>
      </w:r>
      <w:proofErr w:type="spellEnd"/>
      <w:r w:rsidRPr="00F2048C">
        <w:t xml:space="preserve"> (велосипеды, мопеды, мотовелосипеды, мотоциклы, мотороллеры, снегоходы, </w:t>
      </w:r>
      <w:proofErr w:type="spellStart"/>
      <w:r w:rsidRPr="00F2048C">
        <w:t>квадроциклы</w:t>
      </w:r>
      <w:proofErr w:type="spellEnd"/>
      <w:r w:rsidRPr="00F2048C">
        <w:t xml:space="preserve"> и иная подобная </w:t>
      </w:r>
      <w:proofErr w:type="spellStart"/>
      <w:r w:rsidRPr="00F2048C">
        <w:t>мототехника</w:t>
      </w:r>
      <w:proofErr w:type="spellEnd"/>
      <w:r w:rsidRPr="00F2048C">
        <w:t xml:space="preserve"> с электрическим или бензиновым приводом).</w:t>
      </w:r>
      <w:proofErr w:type="gramEnd"/>
    </w:p>
    <w:p w:rsidR="00F2048C" w:rsidRPr="00F2048C" w:rsidRDefault="00F2048C" w:rsidP="00F2048C">
      <w:pPr>
        <w:pStyle w:val="point"/>
      </w:pPr>
      <w:r w:rsidRPr="00F2048C">
        <w:t>2. Кузова, кабины, шасси, рамы, двигатели к автомобилям, тракторам.</w:t>
      </w:r>
    </w:p>
    <w:p w:rsidR="00F2048C" w:rsidRPr="00F2048C" w:rsidRDefault="00F2048C" w:rsidP="00F2048C">
      <w:pPr>
        <w:pStyle w:val="point"/>
      </w:pPr>
      <w:r w:rsidRPr="00F2048C">
        <w:t>3. Прогулочные суда и другие плавучие средства бытового назначения, прицепы.</w:t>
      </w:r>
    </w:p>
    <w:p w:rsidR="00F2048C" w:rsidRPr="00F2048C" w:rsidRDefault="00F2048C" w:rsidP="00F2048C">
      <w:pPr>
        <w:pStyle w:val="point"/>
      </w:pPr>
      <w:r w:rsidRPr="00F2048C">
        <w:t>4. Средства малой механизации садово-огородного применения.</w:t>
      </w:r>
    </w:p>
    <w:p w:rsidR="00F2048C" w:rsidRPr="00F2048C" w:rsidRDefault="00F2048C" w:rsidP="00F2048C">
      <w:pPr>
        <w:pStyle w:val="point"/>
      </w:pPr>
      <w:r w:rsidRPr="00F2048C">
        <w:t xml:space="preserve">5. Ручной механизированный инструмент бытовой, в том числе электрический, пилы </w:t>
      </w:r>
      <w:proofErr w:type="spellStart"/>
      <w:r w:rsidRPr="00F2048C">
        <w:t>бензино</w:t>
      </w:r>
      <w:proofErr w:type="spellEnd"/>
      <w:r w:rsidRPr="00F2048C">
        <w:t>-моторные и цепные электрические бытовые.</w:t>
      </w:r>
    </w:p>
    <w:p w:rsidR="00F2048C" w:rsidRPr="00F2048C" w:rsidRDefault="00F2048C" w:rsidP="00F2048C">
      <w:pPr>
        <w:pStyle w:val="point"/>
      </w:pPr>
      <w:r w:rsidRPr="00F2048C">
        <w:t>6. Станки металлорежущие и деревообрабатывающие бытовые.</w:t>
      </w:r>
    </w:p>
    <w:p w:rsidR="00F2048C" w:rsidRPr="00F2048C" w:rsidRDefault="00F2048C" w:rsidP="00F2048C">
      <w:pPr>
        <w:pStyle w:val="point"/>
      </w:pPr>
      <w:r w:rsidRPr="00F2048C">
        <w:t>7. Насосы и компрессоры.</w:t>
      </w:r>
    </w:p>
    <w:p w:rsidR="00F2048C" w:rsidRPr="00F2048C" w:rsidRDefault="00F2048C" w:rsidP="00F2048C">
      <w:pPr>
        <w:pStyle w:val="point"/>
      </w:pPr>
      <w:r w:rsidRPr="00F2048C">
        <w:t>8. Мебель.</w:t>
      </w:r>
    </w:p>
    <w:p w:rsidR="00F2048C" w:rsidRPr="00F2048C" w:rsidRDefault="00F2048C" w:rsidP="00F2048C">
      <w:pPr>
        <w:pStyle w:val="point"/>
      </w:pPr>
      <w:r w:rsidRPr="00F2048C">
        <w:t>9. Коляски детские и инвалидные.</w:t>
      </w:r>
    </w:p>
    <w:p w:rsidR="00F2048C" w:rsidRPr="00F2048C" w:rsidRDefault="00F2048C" w:rsidP="00F2048C">
      <w:pPr>
        <w:pStyle w:val="point"/>
      </w:pPr>
      <w:r w:rsidRPr="00F2048C">
        <w:t>10. Игрушки.</w:t>
      </w:r>
    </w:p>
    <w:p w:rsidR="00F2048C" w:rsidRPr="00F2048C" w:rsidRDefault="00F2048C" w:rsidP="00F2048C">
      <w:pPr>
        <w:pStyle w:val="point"/>
      </w:pPr>
      <w:r w:rsidRPr="00F2048C">
        <w:t>11. Медицинская техника и приборы (медицинские инструменты, очки для коррекции зрения, контактные линзы, медицинская мебель и прочее медицинское оборудование).</w:t>
      </w:r>
    </w:p>
    <w:p w:rsidR="00F2048C" w:rsidRPr="00F2048C" w:rsidRDefault="00F2048C" w:rsidP="00F2048C">
      <w:pPr>
        <w:pStyle w:val="point"/>
      </w:pPr>
      <w:r w:rsidRPr="00F2048C">
        <w:t>12. Котлы и аппараты отопительные, водонагреватели, колонки водогрейные, аппараты водогрейные, счетчики потребления газа.</w:t>
      </w:r>
    </w:p>
    <w:p w:rsidR="00F2048C" w:rsidRPr="00F2048C" w:rsidRDefault="00F2048C" w:rsidP="00F2048C">
      <w:pPr>
        <w:pStyle w:val="point"/>
      </w:pPr>
      <w:r w:rsidRPr="00F2048C">
        <w:t>13. Санитарно-техническое оборудование из металлов и полимеров, фаянса, полуфарфора и фарфора.</w:t>
      </w:r>
    </w:p>
    <w:p w:rsidR="00F2048C" w:rsidRPr="00F2048C" w:rsidRDefault="00F2048C" w:rsidP="00F2048C">
      <w:pPr>
        <w:pStyle w:val="point"/>
      </w:pPr>
      <w:r w:rsidRPr="00F2048C">
        <w:t>14. Фильтры для воды и водоочистители.</w:t>
      </w:r>
    </w:p>
    <w:p w:rsidR="00F2048C" w:rsidRPr="00F2048C" w:rsidRDefault="00F2048C" w:rsidP="00F2048C">
      <w:pPr>
        <w:pStyle w:val="point"/>
      </w:pPr>
      <w:r w:rsidRPr="00F2048C">
        <w:t>15. Бытовая газовая аппаратура.</w:t>
      </w:r>
    </w:p>
    <w:p w:rsidR="00F2048C" w:rsidRPr="00F2048C" w:rsidRDefault="00F2048C" w:rsidP="00F2048C">
      <w:pPr>
        <w:pStyle w:val="point"/>
      </w:pPr>
      <w:r w:rsidRPr="00F2048C">
        <w:t>16. </w:t>
      </w:r>
      <w:proofErr w:type="spellStart"/>
      <w:r w:rsidRPr="00F2048C">
        <w:t>Телерадиотовары</w:t>
      </w:r>
      <w:proofErr w:type="spellEnd"/>
      <w:r w:rsidRPr="00F2048C">
        <w:t>.</w:t>
      </w:r>
    </w:p>
    <w:p w:rsidR="00F2048C" w:rsidRPr="00F2048C" w:rsidRDefault="00F2048C" w:rsidP="00F2048C">
      <w:pPr>
        <w:pStyle w:val="point"/>
      </w:pPr>
      <w:r w:rsidRPr="00F2048C">
        <w:t>17. </w:t>
      </w:r>
      <w:proofErr w:type="spellStart"/>
      <w:r w:rsidRPr="00F2048C">
        <w:t>Фотокинотовары</w:t>
      </w:r>
      <w:proofErr w:type="spellEnd"/>
      <w:r w:rsidRPr="00F2048C">
        <w:t xml:space="preserve"> (фотоаппараты, фотокамеры цифровые, киноаппаратура любительская).</w:t>
      </w:r>
    </w:p>
    <w:p w:rsidR="00F2048C" w:rsidRPr="00F2048C" w:rsidRDefault="00F2048C" w:rsidP="00F2048C">
      <w:pPr>
        <w:pStyle w:val="point"/>
      </w:pPr>
      <w:r w:rsidRPr="00F2048C">
        <w:t>18. Вычислительная техника, компьютеры персональные, планшеты, ноутбуки, периферийные устройства к ним. </w:t>
      </w:r>
    </w:p>
    <w:p w:rsidR="00F2048C" w:rsidRPr="00F2048C" w:rsidRDefault="00F2048C" w:rsidP="00F2048C">
      <w:pPr>
        <w:pStyle w:val="point"/>
      </w:pPr>
      <w:r w:rsidRPr="00F2048C">
        <w:lastRenderedPageBreak/>
        <w:t>19. Телекоммуникационное оборудование (телефонные аппараты, телефоны для сотовой и прочей беспроводной связи, факсимильные аппараты).</w:t>
      </w:r>
    </w:p>
    <w:p w:rsidR="00F2048C" w:rsidRPr="00F2048C" w:rsidRDefault="00F2048C" w:rsidP="00F2048C">
      <w:pPr>
        <w:pStyle w:val="point"/>
      </w:pPr>
      <w:r w:rsidRPr="00F2048C">
        <w:t>20. Электромузыкальные инструменты.</w:t>
      </w:r>
    </w:p>
    <w:p w:rsidR="00F2048C" w:rsidRPr="00F2048C" w:rsidRDefault="00F2048C" w:rsidP="00F2048C">
      <w:pPr>
        <w:pStyle w:val="point"/>
      </w:pPr>
      <w:r w:rsidRPr="00F2048C">
        <w:t>21. Изделия,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транспортировки пищевых продуктов бытового назначения).</w:t>
      </w:r>
    </w:p>
    <w:p w:rsidR="00F2048C" w:rsidRPr="00F2048C" w:rsidRDefault="00F2048C" w:rsidP="00F2048C">
      <w:pPr>
        <w:pStyle w:val="point"/>
      </w:pPr>
      <w:r w:rsidRPr="00F2048C">
        <w:t>22. Материалы для облицовки и отделки внутренних поверхностей жилых помещений из поливинилхлорида и других полимерных материалов.</w:t>
      </w:r>
    </w:p>
    <w:p w:rsidR="00F2048C" w:rsidRPr="00F2048C" w:rsidRDefault="00F2048C" w:rsidP="00F2048C">
      <w:pPr>
        <w:pStyle w:val="point"/>
      </w:pPr>
      <w:r w:rsidRPr="00F2048C">
        <w:t>23. Товары для физической культуры, спорта и туризма (кроме спортивной одежды и обуви).</w:t>
      </w:r>
    </w:p>
    <w:p w:rsidR="00F2048C" w:rsidRPr="00F2048C" w:rsidRDefault="00F2048C" w:rsidP="00F2048C">
      <w:pPr>
        <w:pStyle w:val="point"/>
      </w:pPr>
      <w:r w:rsidRPr="00F2048C">
        <w:t>24. Оборудование детских игровых площадок, аттракционы для детей.</w:t>
      </w:r>
    </w:p>
    <w:p w:rsidR="00F2048C" w:rsidRPr="00F2048C" w:rsidRDefault="00F2048C" w:rsidP="00F2048C">
      <w:pPr>
        <w:pStyle w:val="point"/>
      </w:pPr>
      <w:r w:rsidRPr="00F2048C">
        <w:t>25. Средства индивидуальной защиты.</w:t>
      </w:r>
    </w:p>
    <w:p w:rsidR="00F2048C" w:rsidRPr="00F2048C" w:rsidRDefault="00F2048C" w:rsidP="00F2048C">
      <w:pPr>
        <w:pStyle w:val="newncpi"/>
      </w:pPr>
      <w:r w:rsidRPr="00F2048C">
        <w:t> </w:t>
      </w:r>
    </w:p>
    <w:tbl>
      <w:tblPr>
        <w:tblW w:w="5000" w:type="pct"/>
        <w:tblCellMar>
          <w:left w:w="0" w:type="dxa"/>
          <w:right w:w="0" w:type="dxa"/>
        </w:tblCellMar>
        <w:tblLook w:val="04A0" w:firstRow="1" w:lastRow="0" w:firstColumn="1" w:lastColumn="0" w:noHBand="0" w:noVBand="1"/>
      </w:tblPr>
      <w:tblGrid>
        <w:gridCol w:w="6385"/>
        <w:gridCol w:w="2982"/>
      </w:tblGrid>
      <w:tr w:rsidR="00F2048C" w:rsidRPr="00F2048C" w:rsidTr="00F2048C">
        <w:tc>
          <w:tcPr>
            <w:tcW w:w="3408" w:type="pct"/>
            <w:tcBorders>
              <w:top w:val="nil"/>
              <w:left w:val="nil"/>
              <w:bottom w:val="nil"/>
              <w:right w:val="nil"/>
            </w:tcBorders>
            <w:tcMar>
              <w:top w:w="0" w:type="dxa"/>
              <w:left w:w="6" w:type="dxa"/>
              <w:bottom w:w="0" w:type="dxa"/>
              <w:right w:w="6" w:type="dxa"/>
            </w:tcMar>
            <w:hideMark/>
          </w:tcPr>
          <w:p w:rsidR="00F2048C" w:rsidRPr="00F2048C" w:rsidRDefault="00F2048C">
            <w:pPr>
              <w:pStyle w:val="cap1"/>
            </w:pPr>
            <w:r w:rsidRPr="00F2048C">
              <w:t> </w:t>
            </w:r>
          </w:p>
          <w:p w:rsidR="00F2048C" w:rsidRPr="00F2048C" w:rsidRDefault="00F2048C">
            <w:pPr>
              <w:rPr>
                <w:sz w:val="24"/>
                <w:szCs w:val="24"/>
              </w:rPr>
            </w:pPr>
            <w:r w:rsidRPr="00F2048C">
              <w:t> </w:t>
            </w:r>
          </w:p>
        </w:tc>
        <w:tc>
          <w:tcPr>
            <w:tcW w:w="1592" w:type="pct"/>
            <w:tcBorders>
              <w:top w:val="nil"/>
              <w:left w:val="nil"/>
              <w:bottom w:val="nil"/>
              <w:right w:val="nil"/>
            </w:tcBorders>
            <w:tcMar>
              <w:top w:w="0" w:type="dxa"/>
              <w:left w:w="6" w:type="dxa"/>
              <w:bottom w:w="0" w:type="dxa"/>
              <w:right w:w="6" w:type="dxa"/>
            </w:tcMar>
            <w:hideMark/>
          </w:tcPr>
          <w:p w:rsidR="00F2048C" w:rsidRPr="00F2048C" w:rsidRDefault="00F2048C">
            <w:pPr>
              <w:pStyle w:val="capu1"/>
            </w:pPr>
            <w:r w:rsidRPr="00F2048C">
              <w:t>УТВЕРЖДЕНО</w:t>
            </w:r>
          </w:p>
          <w:p w:rsidR="00F2048C" w:rsidRPr="00F2048C" w:rsidRDefault="00F2048C">
            <w:pPr>
              <w:pStyle w:val="cap1"/>
            </w:pPr>
            <w:r w:rsidRPr="00F2048C">
              <w:t>Постановление</w:t>
            </w:r>
            <w:r w:rsidRPr="00F2048C">
              <w:br/>
              <w:t>Совета Министров</w:t>
            </w:r>
            <w:r w:rsidRPr="00F2048C">
              <w:br/>
              <w:t>Республики Беларусь</w:t>
            </w:r>
            <w:r w:rsidRPr="00F2048C">
              <w:br/>
              <w:t>14.06.2002 № 778</w:t>
            </w:r>
            <w:r w:rsidRPr="00F2048C">
              <w:br/>
              <w:t>(в редакции постановления</w:t>
            </w:r>
            <w:r w:rsidRPr="00F2048C">
              <w:br/>
              <w:t>Совета Министров</w:t>
            </w:r>
            <w:r w:rsidRPr="00F2048C">
              <w:br/>
              <w:t>Республики Беларусь</w:t>
            </w:r>
            <w:r w:rsidRPr="00F2048C">
              <w:br/>
              <w:t>22.12.2018 № </w:t>
            </w:r>
            <w:r w:rsidRPr="00F2048C">
              <w:rPr>
                <w:rStyle w:val="HTML"/>
              </w:rPr>
              <w:t>935</w:t>
            </w:r>
            <w:r w:rsidRPr="00F2048C">
              <w:t>)</w:t>
            </w:r>
          </w:p>
          <w:p w:rsidR="00F2048C" w:rsidRPr="00F2048C" w:rsidRDefault="00F2048C">
            <w:pPr>
              <w:rPr>
                <w:sz w:val="24"/>
                <w:szCs w:val="24"/>
              </w:rPr>
            </w:pPr>
            <w:r w:rsidRPr="00F2048C">
              <w:t> </w:t>
            </w:r>
          </w:p>
        </w:tc>
      </w:tr>
    </w:tbl>
    <w:p w:rsidR="00F2048C" w:rsidRPr="00F2048C" w:rsidRDefault="00F2048C" w:rsidP="00F2048C">
      <w:pPr>
        <w:pStyle w:val="titleu"/>
      </w:pPr>
      <w:bookmarkStart w:id="30" w:name="a7"/>
      <w:bookmarkEnd w:id="30"/>
      <w:r w:rsidRPr="00F2048C">
        <w:t>ПЕРЕЧЕНЬ</w:t>
      </w:r>
      <w:r w:rsidRPr="00F2048C">
        <w:br/>
        <w:t>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w:t>
      </w:r>
    </w:p>
    <w:p w:rsidR="00F2048C" w:rsidRPr="00F2048C" w:rsidRDefault="00F2048C" w:rsidP="00F2048C">
      <w:pPr>
        <w:pStyle w:val="point"/>
      </w:pPr>
      <w:r w:rsidRPr="00F2048C">
        <w:t>1. </w:t>
      </w:r>
      <w:proofErr w:type="gramStart"/>
      <w:r w:rsidRPr="00F2048C">
        <w:t xml:space="preserve">Автомобили, тракторы, прицепы, </w:t>
      </w:r>
      <w:proofErr w:type="spellStart"/>
      <w:r w:rsidRPr="00F2048C">
        <w:t>мотовелотовары</w:t>
      </w:r>
      <w:proofErr w:type="spellEnd"/>
      <w:r w:rsidRPr="00F2048C">
        <w:t xml:space="preserve"> (мопеды, мотовелосипеды, мотоциклы, мотороллеры, снегоходы, </w:t>
      </w:r>
      <w:proofErr w:type="spellStart"/>
      <w:r w:rsidRPr="00F2048C">
        <w:t>квадроциклы</w:t>
      </w:r>
      <w:proofErr w:type="spellEnd"/>
      <w:r w:rsidRPr="00F2048C">
        <w:t xml:space="preserve"> и иная подобная </w:t>
      </w:r>
      <w:proofErr w:type="spellStart"/>
      <w:r w:rsidRPr="00F2048C">
        <w:t>мототехника</w:t>
      </w:r>
      <w:proofErr w:type="spellEnd"/>
      <w:r w:rsidRPr="00F2048C">
        <w:t xml:space="preserve"> с электрическим или бензиновым приводом).</w:t>
      </w:r>
      <w:proofErr w:type="gramEnd"/>
    </w:p>
    <w:p w:rsidR="00F2048C" w:rsidRPr="00F2048C" w:rsidRDefault="00F2048C" w:rsidP="00F2048C">
      <w:pPr>
        <w:pStyle w:val="point"/>
      </w:pPr>
      <w:r w:rsidRPr="00F2048C">
        <w:t>2. Кузова, кабины, шасси, рамы, двигатели к автомобилям, тракторам.</w:t>
      </w:r>
    </w:p>
    <w:p w:rsidR="00F2048C" w:rsidRPr="00F2048C" w:rsidRDefault="00F2048C" w:rsidP="00F2048C">
      <w:pPr>
        <w:pStyle w:val="point"/>
      </w:pPr>
      <w:r w:rsidRPr="00F2048C">
        <w:t>3. Прогулочные суда и другие плавучие средства бытового назначения.</w:t>
      </w:r>
    </w:p>
    <w:p w:rsidR="00F2048C" w:rsidRPr="00F2048C" w:rsidRDefault="00F2048C" w:rsidP="00F2048C">
      <w:pPr>
        <w:pStyle w:val="point"/>
      </w:pPr>
      <w:r w:rsidRPr="00F2048C">
        <w:t>4. Средства малой механизации садово-огородного применения.</w:t>
      </w:r>
    </w:p>
    <w:p w:rsidR="00F2048C" w:rsidRPr="00F2048C" w:rsidRDefault="00F2048C" w:rsidP="00F2048C">
      <w:pPr>
        <w:pStyle w:val="point"/>
      </w:pPr>
      <w:r w:rsidRPr="00F2048C">
        <w:t>5. Мебель с механизмами трансформации, приводимыми в движение электроприводом.</w:t>
      </w:r>
    </w:p>
    <w:p w:rsidR="00F2048C" w:rsidRPr="00F2048C" w:rsidRDefault="00F2048C" w:rsidP="00F2048C">
      <w:pPr>
        <w:pStyle w:val="point"/>
      </w:pPr>
      <w:r w:rsidRPr="00F2048C">
        <w:t xml:space="preserve">6. Электробытовые товары (холодильники, морозильники, стиральные машины автоматические и полуавтоматические, посудомоечные машины, варочные панели, электроплиты с духовым шкафом, </w:t>
      </w:r>
      <w:proofErr w:type="spellStart"/>
      <w:r w:rsidRPr="00F2048C">
        <w:t>электрошкафы</w:t>
      </w:r>
      <w:proofErr w:type="spellEnd"/>
      <w:r w:rsidRPr="00F2048C">
        <w:t xml:space="preserve"> жарочные автоматические или с элементами программного управления).</w:t>
      </w:r>
    </w:p>
    <w:p w:rsidR="00F2048C" w:rsidRPr="00F2048C" w:rsidRDefault="00F2048C" w:rsidP="00F2048C">
      <w:pPr>
        <w:pStyle w:val="point"/>
      </w:pPr>
      <w:r w:rsidRPr="00F2048C">
        <w:lastRenderedPageBreak/>
        <w:t>7. Телевизоры, видеомониторы, видеоаппаратура, комбинированная радиоэлектронная аппаратура, обладающая двумя и более функциями.</w:t>
      </w:r>
    </w:p>
    <w:p w:rsidR="00F2048C" w:rsidRPr="00F2048C" w:rsidRDefault="00F2048C" w:rsidP="00F2048C">
      <w:pPr>
        <w:pStyle w:val="point"/>
      </w:pPr>
      <w:r w:rsidRPr="00F2048C">
        <w:t>8. Компьютеры персональные, планшеты, ноутбуки и периферийные устройства к ним. </w:t>
      </w:r>
    </w:p>
    <w:p w:rsidR="00F2048C" w:rsidRPr="00F2048C" w:rsidRDefault="00F2048C" w:rsidP="00F2048C">
      <w:pPr>
        <w:pStyle w:val="point"/>
      </w:pPr>
      <w:r w:rsidRPr="00F2048C">
        <w:t xml:space="preserve">9. Отопительное оборудование (котлы и </w:t>
      </w:r>
      <w:proofErr w:type="gramStart"/>
      <w:r w:rsidRPr="00F2048C">
        <w:t>аппараты</w:t>
      </w:r>
      <w:proofErr w:type="gramEnd"/>
      <w:r w:rsidRPr="00F2048C">
        <w:t xml:space="preserve"> отопительные автоматические или с элементами программного управления).</w:t>
      </w:r>
    </w:p>
    <w:p w:rsidR="00F2048C" w:rsidRPr="00F2048C" w:rsidRDefault="00F2048C" w:rsidP="00F2048C">
      <w:pPr>
        <w:pStyle w:val="point"/>
      </w:pPr>
      <w:r w:rsidRPr="00F2048C">
        <w:t>10. Телекоммуникационное оборудование бытового назначения, обладающее двумя и более функциями и имеющее сенсорный экран или элементы программного управления.</w:t>
      </w:r>
    </w:p>
    <w:p w:rsidR="00F2048C" w:rsidRPr="00F2048C" w:rsidRDefault="00F2048C" w:rsidP="00F2048C">
      <w:pPr>
        <w:pStyle w:val="point"/>
      </w:pPr>
      <w:r w:rsidRPr="00F2048C">
        <w:t>11. Фотоаппараты и фотокамеры цифровые.</w:t>
      </w:r>
    </w:p>
    <w:p w:rsidR="00F2048C" w:rsidRPr="00F2048C" w:rsidRDefault="00F2048C" w:rsidP="00F2048C">
      <w:pPr>
        <w:pStyle w:val="point"/>
      </w:pPr>
      <w:r w:rsidRPr="00F2048C">
        <w:t>12. Часы электронно-механические и электронные с двумя и более функциями.</w:t>
      </w:r>
    </w:p>
    <w:p w:rsidR="00F2048C" w:rsidRPr="00F2048C" w:rsidRDefault="00F2048C" w:rsidP="00F2048C">
      <w:pPr>
        <w:pStyle w:val="newncpi"/>
      </w:pPr>
      <w:r w:rsidRPr="00F2048C">
        <w:t> </w:t>
      </w:r>
    </w:p>
    <w:tbl>
      <w:tblPr>
        <w:tblW w:w="5000" w:type="pct"/>
        <w:tblCellMar>
          <w:left w:w="0" w:type="dxa"/>
          <w:right w:w="0" w:type="dxa"/>
        </w:tblCellMar>
        <w:tblLook w:val="04A0" w:firstRow="1" w:lastRow="0" w:firstColumn="1" w:lastColumn="0" w:noHBand="0" w:noVBand="1"/>
      </w:tblPr>
      <w:tblGrid>
        <w:gridCol w:w="6385"/>
        <w:gridCol w:w="2982"/>
      </w:tblGrid>
      <w:tr w:rsidR="00F2048C" w:rsidRPr="00F2048C" w:rsidTr="00F2048C">
        <w:tc>
          <w:tcPr>
            <w:tcW w:w="3408" w:type="pct"/>
            <w:tcBorders>
              <w:top w:val="nil"/>
              <w:left w:val="nil"/>
              <w:bottom w:val="nil"/>
              <w:right w:val="nil"/>
            </w:tcBorders>
            <w:tcMar>
              <w:top w:w="0" w:type="dxa"/>
              <w:left w:w="6" w:type="dxa"/>
              <w:bottom w:w="0" w:type="dxa"/>
              <w:right w:w="6" w:type="dxa"/>
            </w:tcMar>
            <w:hideMark/>
          </w:tcPr>
          <w:p w:rsidR="00F2048C" w:rsidRPr="00F2048C" w:rsidRDefault="00F2048C">
            <w:pPr>
              <w:pStyle w:val="cap1"/>
            </w:pPr>
            <w:r w:rsidRPr="00F2048C">
              <w:t> </w:t>
            </w:r>
          </w:p>
          <w:p w:rsidR="00F2048C" w:rsidRPr="00F2048C" w:rsidRDefault="00F2048C">
            <w:pPr>
              <w:rPr>
                <w:sz w:val="24"/>
                <w:szCs w:val="24"/>
              </w:rPr>
            </w:pPr>
            <w:r w:rsidRPr="00F2048C">
              <w:t> </w:t>
            </w:r>
          </w:p>
        </w:tc>
        <w:tc>
          <w:tcPr>
            <w:tcW w:w="1592" w:type="pct"/>
            <w:tcBorders>
              <w:top w:val="nil"/>
              <w:left w:val="nil"/>
              <w:bottom w:val="nil"/>
              <w:right w:val="nil"/>
            </w:tcBorders>
            <w:tcMar>
              <w:top w:w="0" w:type="dxa"/>
              <w:left w:w="6" w:type="dxa"/>
              <w:bottom w:w="0" w:type="dxa"/>
              <w:right w:w="6" w:type="dxa"/>
            </w:tcMar>
            <w:hideMark/>
          </w:tcPr>
          <w:p w:rsidR="00F2048C" w:rsidRPr="00F2048C" w:rsidRDefault="00F2048C">
            <w:pPr>
              <w:pStyle w:val="capu1"/>
            </w:pPr>
            <w:r w:rsidRPr="00F2048C">
              <w:t>УТВЕРЖДЕНО</w:t>
            </w:r>
          </w:p>
          <w:p w:rsidR="00F2048C" w:rsidRPr="00F2048C" w:rsidRDefault="00F2048C">
            <w:pPr>
              <w:pStyle w:val="cap1"/>
            </w:pPr>
            <w:r w:rsidRPr="00F2048C">
              <w:t>Постановление</w:t>
            </w:r>
            <w:r w:rsidRPr="00F2048C">
              <w:br/>
              <w:t>Совета Министров</w:t>
            </w:r>
            <w:r w:rsidRPr="00F2048C">
              <w:br/>
              <w:t>Республики Беларусь</w:t>
            </w:r>
            <w:r w:rsidRPr="00F2048C">
              <w:br/>
              <w:t>14.06.2002 № 778</w:t>
            </w:r>
            <w:r w:rsidRPr="00F2048C">
              <w:br/>
              <w:t>(в редакции постановления</w:t>
            </w:r>
            <w:r w:rsidRPr="00F2048C">
              <w:br/>
              <w:t>Совета Министров</w:t>
            </w:r>
            <w:r w:rsidRPr="00F2048C">
              <w:br/>
              <w:t>Республики Беларусь</w:t>
            </w:r>
            <w:r w:rsidRPr="00F2048C">
              <w:br/>
              <w:t>22.12.2018 № </w:t>
            </w:r>
            <w:r w:rsidRPr="00F2048C">
              <w:rPr>
                <w:rStyle w:val="HTML"/>
              </w:rPr>
              <w:t>935</w:t>
            </w:r>
            <w:r w:rsidRPr="00F2048C">
              <w:t>)</w:t>
            </w:r>
          </w:p>
          <w:p w:rsidR="00F2048C" w:rsidRPr="00F2048C" w:rsidRDefault="00F2048C">
            <w:pPr>
              <w:rPr>
                <w:sz w:val="24"/>
                <w:szCs w:val="24"/>
              </w:rPr>
            </w:pPr>
            <w:r w:rsidRPr="00F2048C">
              <w:t> </w:t>
            </w:r>
          </w:p>
        </w:tc>
      </w:tr>
    </w:tbl>
    <w:p w:rsidR="00F2048C" w:rsidRPr="00F2048C" w:rsidRDefault="00F2048C" w:rsidP="00F2048C">
      <w:pPr>
        <w:pStyle w:val="titleu"/>
      </w:pPr>
      <w:bookmarkStart w:id="31" w:name="a8"/>
      <w:bookmarkEnd w:id="31"/>
      <w:r w:rsidRPr="00F2048C">
        <w:t>ПЕРЕЧЕНЬ</w:t>
      </w:r>
      <w:r w:rsidRPr="00F2048C">
        <w:br/>
        <w:t>непродовольственных товаров надлежащего качества, не подлежащих обмену и возврату</w:t>
      </w:r>
    </w:p>
    <w:p w:rsidR="00F2048C" w:rsidRPr="00F2048C" w:rsidRDefault="00F2048C" w:rsidP="00F2048C">
      <w:pPr>
        <w:pStyle w:val="point"/>
      </w:pPr>
      <w:r w:rsidRPr="00F2048C">
        <w:t>1. </w:t>
      </w:r>
      <w:proofErr w:type="gramStart"/>
      <w:r w:rsidRPr="00F2048C">
        <w:t>Текстильные товары (ткани из волокон всех видов, трикотажное и гардинное полотно, мех искусственный), лентоткацкие изделия (ленты, кружево, тесьма, шнуры, бахрома), ковровые изделия, провода, шнуры, кабели, линолеум, багет, пленка, клеенка и иные метражные товары.</w:t>
      </w:r>
      <w:proofErr w:type="gramEnd"/>
    </w:p>
    <w:p w:rsidR="00F2048C" w:rsidRPr="00F2048C" w:rsidRDefault="00F2048C" w:rsidP="00F2048C">
      <w:pPr>
        <w:pStyle w:val="point"/>
      </w:pPr>
      <w:r w:rsidRPr="00F2048C">
        <w:t xml:space="preserve">2. Паркет, </w:t>
      </w:r>
      <w:proofErr w:type="spellStart"/>
      <w:r w:rsidRPr="00F2048C">
        <w:t>ламинат</w:t>
      </w:r>
      <w:proofErr w:type="spellEnd"/>
      <w:r w:rsidRPr="00F2048C">
        <w:t xml:space="preserve">, пробковый пол, настенная пробка, плитка керамическая и </w:t>
      </w:r>
      <w:proofErr w:type="spellStart"/>
      <w:r w:rsidRPr="00F2048C">
        <w:t>керамогранитная</w:t>
      </w:r>
      <w:proofErr w:type="spellEnd"/>
      <w:r w:rsidRPr="00F2048C">
        <w:t>, обои.*</w:t>
      </w:r>
    </w:p>
    <w:p w:rsidR="00F2048C" w:rsidRPr="00F2048C" w:rsidRDefault="00F2048C" w:rsidP="00F2048C">
      <w:pPr>
        <w:pStyle w:val="point"/>
      </w:pPr>
      <w:r w:rsidRPr="00F2048C">
        <w:t>3. </w:t>
      </w:r>
      <w:proofErr w:type="gramStart"/>
      <w:r w:rsidRPr="00F2048C">
        <w:t>Белье нательное, белье для новорожденных и детей ясельного возраста из всех видов тканей, бельевые трикотажные изделия, кроме спортивных, корсетные изделия.</w:t>
      </w:r>
      <w:proofErr w:type="gramEnd"/>
    </w:p>
    <w:p w:rsidR="00F2048C" w:rsidRPr="00F2048C" w:rsidRDefault="00F2048C" w:rsidP="00F2048C">
      <w:pPr>
        <w:pStyle w:val="point"/>
      </w:pPr>
      <w:r w:rsidRPr="00F2048C">
        <w:t>4. Чулочно-носочные изделия.</w:t>
      </w:r>
    </w:p>
    <w:p w:rsidR="00F2048C" w:rsidRPr="00F2048C" w:rsidRDefault="00F2048C" w:rsidP="00F2048C">
      <w:pPr>
        <w:pStyle w:val="point"/>
      </w:pPr>
      <w:r w:rsidRPr="00F2048C">
        <w:t>5. Ювелирные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 изделия из жемчуга и янтаря.</w:t>
      </w:r>
    </w:p>
    <w:p w:rsidR="00F2048C" w:rsidRPr="00F2048C" w:rsidRDefault="00F2048C" w:rsidP="00F2048C">
      <w:pPr>
        <w:pStyle w:val="point"/>
      </w:pPr>
      <w:r w:rsidRPr="00F2048C">
        <w:t>6. Бижутерия.*</w:t>
      </w:r>
    </w:p>
    <w:p w:rsidR="00F2048C" w:rsidRPr="00F2048C" w:rsidRDefault="00F2048C" w:rsidP="00F2048C">
      <w:pPr>
        <w:pStyle w:val="point"/>
      </w:pPr>
      <w:r w:rsidRPr="00F2048C">
        <w:t>7. </w:t>
      </w:r>
      <w:proofErr w:type="gramStart"/>
      <w:r w:rsidRPr="00F2048C">
        <w:t xml:space="preserve">Технически сложные товары бытового назначения (электрические бытовые машины и приборы, электрические нагревательные приборы, электроинструменты, электрические контрольно-измерительные приборы, </w:t>
      </w:r>
      <w:proofErr w:type="spellStart"/>
      <w:r w:rsidRPr="00F2048C">
        <w:t>телерадиотовары</w:t>
      </w:r>
      <w:proofErr w:type="spellEnd"/>
      <w:r w:rsidRPr="00F2048C">
        <w:t xml:space="preserve">, электромузыкальные инструменты, фотоаппараты и фотокамеры цифровые, киноаппаратура любительская, телекоммуникационное оборудование бытового </w:t>
      </w:r>
      <w:r w:rsidRPr="00F2048C">
        <w:lastRenderedPageBreak/>
        <w:t>назначения, обладающее двумя и более функциями и имеющее сенсорный экран или элементы программного управления, часы, компьютеры персональные, планшеты, ноутбуки, печатающие устройства, мониторы (дисплеи), сканеры, игровые приставки с элементами программного управления, прочие</w:t>
      </w:r>
      <w:proofErr w:type="gramEnd"/>
      <w:r w:rsidRPr="00F2048C">
        <w:t xml:space="preserve"> </w:t>
      </w:r>
      <w:proofErr w:type="gramStart"/>
      <w:r w:rsidRPr="00F2048C">
        <w:t>устройства ввода и вывода, копировально-множительные машины, газонокосилки (триммеры) с электрическим или бензиновым приводом, бензопилы, швейные машины, машины и аппараты вязальные, машины раскройные, для шитья меха, обметочные и стачивающе-обметочные, бытовая газовая аппаратура и иные товары с питанием от сети переменного тока), на которые установлены гарантийные сроки и в техническом паспорте (заменяющем его документе) которых имеется отметка о дате продажи.</w:t>
      </w:r>
      <w:proofErr w:type="gramEnd"/>
    </w:p>
    <w:p w:rsidR="00F2048C" w:rsidRPr="00F2048C" w:rsidRDefault="00F2048C" w:rsidP="00F2048C">
      <w:pPr>
        <w:pStyle w:val="point"/>
      </w:pPr>
      <w:r w:rsidRPr="00F2048C">
        <w:t>8. </w:t>
      </w:r>
      <w:proofErr w:type="gramStart"/>
      <w:r w:rsidRPr="00F2048C">
        <w:t xml:space="preserve">Автомобили, тракторы, прицепы, </w:t>
      </w:r>
      <w:proofErr w:type="spellStart"/>
      <w:r w:rsidRPr="00F2048C">
        <w:t>мотовелотовары</w:t>
      </w:r>
      <w:proofErr w:type="spellEnd"/>
      <w:r w:rsidRPr="00F2048C">
        <w:t xml:space="preserve"> (велосипеды, мопеды, мотовелосипеды, мотоциклы, мотороллеры, снегоходы, </w:t>
      </w:r>
      <w:proofErr w:type="spellStart"/>
      <w:r w:rsidRPr="00F2048C">
        <w:t>квадроциклы</w:t>
      </w:r>
      <w:proofErr w:type="spellEnd"/>
      <w:r w:rsidRPr="00F2048C">
        <w:t xml:space="preserve"> и иная подобная </w:t>
      </w:r>
      <w:proofErr w:type="spellStart"/>
      <w:r w:rsidRPr="00F2048C">
        <w:t>мототехника</w:t>
      </w:r>
      <w:proofErr w:type="spellEnd"/>
      <w:r w:rsidRPr="00F2048C">
        <w:t xml:space="preserve"> с двигателем внутреннего сгорания или электродвигателем).</w:t>
      </w:r>
      <w:proofErr w:type="gramEnd"/>
    </w:p>
    <w:p w:rsidR="00F2048C" w:rsidRPr="00F2048C" w:rsidRDefault="00F2048C" w:rsidP="00F2048C">
      <w:pPr>
        <w:pStyle w:val="point"/>
      </w:pPr>
      <w:r w:rsidRPr="00F2048C">
        <w:t>9. Кузова, кабины, шасси, рамы, двигатели к автомобилям, тракторам.</w:t>
      </w:r>
    </w:p>
    <w:p w:rsidR="00F2048C" w:rsidRPr="00F2048C" w:rsidRDefault="00F2048C" w:rsidP="00F2048C">
      <w:pPr>
        <w:pStyle w:val="point"/>
      </w:pPr>
      <w:r w:rsidRPr="00F2048C">
        <w:t>10. Прогулочные суда и иные плавучие средства бытового назначения.</w:t>
      </w:r>
    </w:p>
    <w:p w:rsidR="00F2048C" w:rsidRPr="00F2048C" w:rsidRDefault="00F2048C" w:rsidP="00F2048C">
      <w:pPr>
        <w:pStyle w:val="point"/>
      </w:pPr>
      <w:r w:rsidRPr="00F2048C">
        <w:t>11. Средства малой механизации садово-огородного применения с двигателем внутреннего сгорания или электродвигателем.</w:t>
      </w:r>
    </w:p>
    <w:p w:rsidR="00F2048C" w:rsidRPr="00F2048C" w:rsidRDefault="00F2048C" w:rsidP="00F2048C">
      <w:pPr>
        <w:pStyle w:val="point"/>
      </w:pPr>
      <w:r w:rsidRPr="00F2048C">
        <w:t>12. Мебельные гарнитуры и наборы, мебель с механизмами трансформации, приводимыми в движение электроприводом.</w:t>
      </w:r>
    </w:p>
    <w:p w:rsidR="00F2048C" w:rsidRPr="00F2048C" w:rsidRDefault="00F2048C" w:rsidP="00F2048C">
      <w:pPr>
        <w:pStyle w:val="point"/>
      </w:pPr>
      <w:r w:rsidRPr="00F2048C">
        <w:t>13. Парфюмерно-косметические товары.*</w:t>
      </w:r>
    </w:p>
    <w:p w:rsidR="00F2048C" w:rsidRPr="00F2048C" w:rsidRDefault="00F2048C" w:rsidP="00F2048C">
      <w:pPr>
        <w:pStyle w:val="point"/>
      </w:pPr>
      <w:r w:rsidRPr="00F2048C">
        <w:t>14. Маникюрные и педикюрные инструменты и наборы.*</w:t>
      </w:r>
    </w:p>
    <w:p w:rsidR="00F2048C" w:rsidRPr="00F2048C" w:rsidRDefault="00F2048C" w:rsidP="00F2048C">
      <w:pPr>
        <w:pStyle w:val="point"/>
      </w:pPr>
      <w:r w:rsidRPr="00F2048C">
        <w:t>15. Игрушки, карнавальные принадлежности (костюмы, маски, полумаски).*</w:t>
      </w:r>
    </w:p>
    <w:p w:rsidR="00F2048C" w:rsidRPr="00F2048C" w:rsidRDefault="00F2048C" w:rsidP="00F2048C">
      <w:pPr>
        <w:pStyle w:val="point"/>
      </w:pPr>
      <w:r w:rsidRPr="00F2048C">
        <w:t>16. Товары бытовой химии.*</w:t>
      </w:r>
    </w:p>
    <w:p w:rsidR="00F2048C" w:rsidRPr="00F2048C" w:rsidRDefault="00F2048C" w:rsidP="00F2048C">
      <w:pPr>
        <w:pStyle w:val="point"/>
      </w:pPr>
      <w:r w:rsidRPr="00F2048C">
        <w:t>17. Фотопленка, фотобумага, фотохимикаты.*</w:t>
      </w:r>
    </w:p>
    <w:p w:rsidR="00F2048C" w:rsidRPr="00F2048C" w:rsidRDefault="00F2048C" w:rsidP="00F2048C">
      <w:pPr>
        <w:pStyle w:val="point"/>
      </w:pPr>
      <w:r w:rsidRPr="00F2048C">
        <w:t>18. Ручки всех видов, автоматические карандаши, стержни, маркеры, фломастеры и иные аналогичные товары.*</w:t>
      </w:r>
    </w:p>
    <w:p w:rsidR="00F2048C" w:rsidRPr="00F2048C" w:rsidRDefault="00F2048C" w:rsidP="00F2048C">
      <w:pPr>
        <w:pStyle w:val="point"/>
      </w:pPr>
      <w:r w:rsidRPr="00F2048C">
        <w:t>19. Носители аудио-, виде</w:t>
      </w:r>
      <w:proofErr w:type="gramStart"/>
      <w:r w:rsidRPr="00F2048C">
        <w:t>о-</w:t>
      </w:r>
      <w:proofErr w:type="gramEnd"/>
      <w:r w:rsidRPr="00F2048C">
        <w:t xml:space="preserve"> и иных видов информации.*</w:t>
      </w:r>
    </w:p>
    <w:p w:rsidR="00F2048C" w:rsidRPr="00F2048C" w:rsidRDefault="00F2048C" w:rsidP="00F2048C">
      <w:pPr>
        <w:pStyle w:val="point"/>
      </w:pPr>
      <w:r w:rsidRPr="00F2048C">
        <w:t>20. Печатные издания, в том числе почтовые марки, маркированные конверты и маркированные почтовые карточки.*</w:t>
      </w:r>
    </w:p>
    <w:p w:rsidR="00F2048C" w:rsidRPr="00F2048C" w:rsidRDefault="00F2048C" w:rsidP="00F2048C">
      <w:pPr>
        <w:pStyle w:val="point"/>
      </w:pPr>
      <w:r w:rsidRPr="00F2048C">
        <w:t>21. Предметы личной гигиены (зубные щетки, расчески, бигуди для волос, губки, парики, шиньоны, лезвия для бритья и другие аналогичные товары).*</w:t>
      </w:r>
    </w:p>
    <w:p w:rsidR="00F2048C" w:rsidRPr="00F2048C" w:rsidRDefault="00F2048C" w:rsidP="00F2048C">
      <w:pPr>
        <w:pStyle w:val="point"/>
      </w:pPr>
      <w:r w:rsidRPr="00F2048C">
        <w:t>22. Товары для профилактики и лечения заболеваний в домашних условиях (предметы санитарной гигиены из металла, резины, текстиля и других материалов, инструменты, приборы и аппаратура медицинские, линзы для очков, контактные линзы, предметы по уходу за детьми).*</w:t>
      </w:r>
    </w:p>
    <w:p w:rsidR="00F2048C" w:rsidRPr="00F2048C" w:rsidRDefault="00F2048C" w:rsidP="00F2048C">
      <w:pPr>
        <w:pStyle w:val="point"/>
      </w:pPr>
      <w:r w:rsidRPr="00F2048C">
        <w:t>23. Лекарственные средства.</w:t>
      </w:r>
    </w:p>
    <w:p w:rsidR="00F2048C" w:rsidRPr="00F2048C" w:rsidRDefault="00F2048C" w:rsidP="00F2048C">
      <w:pPr>
        <w:pStyle w:val="point"/>
      </w:pPr>
      <w:r w:rsidRPr="00F2048C">
        <w:t>24. Ветеринарные средства.</w:t>
      </w:r>
    </w:p>
    <w:p w:rsidR="00F2048C" w:rsidRPr="00F2048C" w:rsidRDefault="00F2048C" w:rsidP="00F2048C">
      <w:pPr>
        <w:pStyle w:val="point"/>
      </w:pPr>
      <w:r w:rsidRPr="00F2048C">
        <w:t>25. Изделия из полимерных материалов, контактирующие с пищевыми продуктами, в том числе для разового использования (посуда и принадлежности столовые и кухонные, емкости и упаковочные материалы для хранения и транспортировки пищевых продуктов бытового назначения, в том числе для разового использования).*</w:t>
      </w:r>
    </w:p>
    <w:p w:rsidR="00F2048C" w:rsidRPr="00F2048C" w:rsidRDefault="00F2048C" w:rsidP="00F2048C">
      <w:pPr>
        <w:pStyle w:val="point"/>
      </w:pPr>
      <w:r w:rsidRPr="00F2048C">
        <w:lastRenderedPageBreak/>
        <w:t>26. Животные, птицы, рыбы, корма для животных, птиц, рыб.*</w:t>
      </w:r>
    </w:p>
    <w:p w:rsidR="00F2048C" w:rsidRPr="00F2048C" w:rsidRDefault="00F2048C" w:rsidP="00F2048C">
      <w:pPr>
        <w:pStyle w:val="point"/>
      </w:pPr>
      <w:r w:rsidRPr="00F2048C">
        <w:t>27. Цветы, растения, семена.*</w:t>
      </w:r>
    </w:p>
    <w:p w:rsidR="00F2048C" w:rsidRPr="00F2048C" w:rsidRDefault="00F2048C" w:rsidP="00F2048C">
      <w:pPr>
        <w:pStyle w:val="point"/>
      </w:pPr>
      <w:r w:rsidRPr="00F2048C">
        <w:t>28. Товары секс-</w:t>
      </w:r>
      <w:proofErr w:type="spellStart"/>
      <w:r w:rsidRPr="00F2048C">
        <w:t>шопов</w:t>
      </w:r>
      <w:proofErr w:type="spellEnd"/>
      <w:r w:rsidRPr="00F2048C">
        <w:t xml:space="preserve"> специального назначения.*</w:t>
      </w:r>
    </w:p>
    <w:p w:rsidR="00F2048C" w:rsidRPr="00F2048C" w:rsidRDefault="00F2048C" w:rsidP="00F2048C">
      <w:pPr>
        <w:pStyle w:val="point"/>
      </w:pPr>
      <w:r w:rsidRPr="00F2048C">
        <w:t>29. Табачные изделия.</w:t>
      </w:r>
    </w:p>
    <w:p w:rsidR="00F2048C" w:rsidRPr="00F2048C" w:rsidRDefault="00F2048C" w:rsidP="00F2048C">
      <w:pPr>
        <w:pStyle w:val="point"/>
      </w:pPr>
      <w:r w:rsidRPr="00F2048C">
        <w:t>30. Жидкость для электронных парогенераторов.*</w:t>
      </w:r>
    </w:p>
    <w:p w:rsidR="00F2048C" w:rsidRPr="00F2048C" w:rsidRDefault="00F2048C" w:rsidP="00F2048C">
      <w:pPr>
        <w:pStyle w:val="point"/>
      </w:pPr>
      <w:r w:rsidRPr="00F2048C">
        <w:t>31. Гражданское оружие, составные части и компоненты гражданского огнестрельного оружия, патроны к нему, порох, пиротехнические изделия.</w:t>
      </w:r>
    </w:p>
    <w:p w:rsidR="00F2048C" w:rsidRPr="00F2048C" w:rsidRDefault="00F2048C" w:rsidP="00F2048C">
      <w:pPr>
        <w:pStyle w:val="point"/>
      </w:pPr>
      <w:r w:rsidRPr="00F2048C">
        <w:t>32. Элементы питания.*</w:t>
      </w:r>
    </w:p>
    <w:p w:rsidR="00F2048C" w:rsidRPr="00F2048C" w:rsidRDefault="00F2048C" w:rsidP="00F2048C">
      <w:pPr>
        <w:pStyle w:val="point"/>
      </w:pPr>
      <w:r w:rsidRPr="00F2048C">
        <w:t>33. Наушники.*</w:t>
      </w:r>
    </w:p>
    <w:p w:rsidR="00F2048C" w:rsidRPr="00F2048C" w:rsidRDefault="00F2048C" w:rsidP="00F2048C">
      <w:pPr>
        <w:pStyle w:val="newncpi"/>
      </w:pPr>
      <w:r w:rsidRPr="00F2048C">
        <w:t> </w:t>
      </w:r>
    </w:p>
    <w:p w:rsidR="00F2048C" w:rsidRPr="00F2048C" w:rsidRDefault="00F2048C" w:rsidP="00F2048C">
      <w:pPr>
        <w:pStyle w:val="snoskiline"/>
      </w:pPr>
      <w:r w:rsidRPr="00F2048C">
        <w:t>______________________________</w:t>
      </w:r>
    </w:p>
    <w:p w:rsidR="00F2048C" w:rsidRPr="00F2048C" w:rsidRDefault="00F2048C" w:rsidP="00F2048C">
      <w:pPr>
        <w:pStyle w:val="snoski"/>
        <w:spacing w:after="240"/>
      </w:pPr>
      <w:r w:rsidRPr="00F2048C">
        <w:t>* За исключением товаров, упакованных в герметичную (вакуумную) потребительскую упаковку, а также в потребительскую упаковку, обеспечивающую возможность установить, что товар не был в употреблении.</w:t>
      </w:r>
    </w:p>
    <w:p w:rsidR="00F2048C" w:rsidRPr="00F2048C" w:rsidRDefault="00F2048C" w:rsidP="00F2048C">
      <w:pPr>
        <w:pStyle w:val="newncpi"/>
      </w:pPr>
      <w:r w:rsidRPr="00F2048C">
        <w:t> </w:t>
      </w:r>
    </w:p>
    <w:p w:rsidR="00EF2480" w:rsidRDefault="00F2048C" w:rsidP="00F2048C">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br/>
      </w:r>
      <w:r w:rsidRPr="00F2048C">
        <w:lastRenderedPageBreak/>
        <w:br/>
      </w:r>
      <w:r w:rsidRPr="00F2048C">
        <w:br/>
      </w:r>
      <w:r w:rsidRPr="00F2048C">
        <w:br/>
      </w:r>
      <w:r w:rsidRPr="00F2048C">
        <w:br/>
      </w:r>
      <w:r w:rsidRPr="00F2048C">
        <w:br/>
      </w:r>
      <w:r w:rsidRPr="00F2048C">
        <w:br/>
      </w:r>
      <w:r w:rsidRPr="00F2048C">
        <w:br/>
      </w:r>
      <w:r w:rsidRPr="00F2048C">
        <w:br/>
      </w:r>
      <w:r w:rsidRPr="00F2048C">
        <w:br/>
      </w:r>
      <w:r w:rsidRPr="00F2048C">
        <w:br/>
      </w:r>
      <w:r w:rsidRPr="00F2048C">
        <w:br/>
      </w:r>
      <w:bookmarkStart w:id="32" w:name="_GoBack"/>
      <w:bookmarkEnd w:id="32"/>
    </w:p>
    <w:sectPr w:rsidR="00EF2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8C"/>
    <w:rsid w:val="00EF2480"/>
    <w:rsid w:val="00F20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048C"/>
    <w:rPr>
      <w:color w:val="0038C8"/>
      <w:u w:val="single"/>
    </w:rPr>
  </w:style>
  <w:style w:type="character" w:styleId="HTML">
    <w:name w:val="HTML Acronym"/>
    <w:basedOn w:val="a0"/>
    <w:uiPriority w:val="99"/>
    <w:semiHidden/>
    <w:unhideWhenUsed/>
    <w:rsid w:val="00F2048C"/>
    <w:rPr>
      <w:shd w:val="clear" w:color="auto" w:fill="FFFF00"/>
    </w:rPr>
  </w:style>
  <w:style w:type="paragraph" w:customStyle="1" w:styleId="titlencpi">
    <w:name w:val="titlencpi"/>
    <w:basedOn w:val="a"/>
    <w:rsid w:val="00F2048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u">
    <w:name w:val="titleu"/>
    <w:basedOn w:val="a"/>
    <w:rsid w:val="00F2048C"/>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F20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F20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F20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F2048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F2048C"/>
    <w:pPr>
      <w:spacing w:after="0" w:line="240" w:lineRule="auto"/>
      <w:jc w:val="both"/>
    </w:pPr>
    <w:rPr>
      <w:rFonts w:ascii="Times New Roman" w:eastAsia="Times New Roman" w:hAnsi="Times New Roman" w:cs="Times New Roman"/>
      <w:sz w:val="20"/>
      <w:szCs w:val="20"/>
      <w:lang w:eastAsia="ru-RU"/>
    </w:rPr>
  </w:style>
  <w:style w:type="paragraph" w:customStyle="1" w:styleId="cap1">
    <w:name w:val="cap1"/>
    <w:basedOn w:val="a"/>
    <w:rsid w:val="00F2048C"/>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F2048C"/>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F20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F2048C"/>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F2048C"/>
    <w:rPr>
      <w:rFonts w:ascii="Times New Roman" w:hAnsi="Times New Roman" w:cs="Times New Roman" w:hint="default"/>
      <w:b/>
      <w:bCs/>
      <w:caps/>
    </w:rPr>
  </w:style>
  <w:style w:type="character" w:customStyle="1" w:styleId="promulgator">
    <w:name w:val="promulgator"/>
    <w:basedOn w:val="a0"/>
    <w:rsid w:val="00F2048C"/>
    <w:rPr>
      <w:rFonts w:ascii="Times New Roman" w:hAnsi="Times New Roman" w:cs="Times New Roman" w:hint="default"/>
      <w:b/>
      <w:bCs/>
      <w:caps/>
    </w:rPr>
  </w:style>
  <w:style w:type="character" w:customStyle="1" w:styleId="datepr">
    <w:name w:val="datepr"/>
    <w:basedOn w:val="a0"/>
    <w:rsid w:val="00F2048C"/>
    <w:rPr>
      <w:rFonts w:ascii="Times New Roman" w:hAnsi="Times New Roman" w:cs="Times New Roman" w:hint="default"/>
      <w:i/>
      <w:iCs/>
    </w:rPr>
  </w:style>
  <w:style w:type="character" w:customStyle="1" w:styleId="number">
    <w:name w:val="number"/>
    <w:basedOn w:val="a0"/>
    <w:rsid w:val="00F2048C"/>
    <w:rPr>
      <w:rFonts w:ascii="Times New Roman" w:hAnsi="Times New Roman" w:cs="Times New Roman" w:hint="default"/>
      <w:i/>
      <w:iCs/>
    </w:rPr>
  </w:style>
  <w:style w:type="character" w:customStyle="1" w:styleId="rednoun">
    <w:name w:val="rednoun"/>
    <w:basedOn w:val="a0"/>
    <w:rsid w:val="00F2048C"/>
  </w:style>
  <w:style w:type="character" w:customStyle="1" w:styleId="post">
    <w:name w:val="post"/>
    <w:basedOn w:val="a0"/>
    <w:rsid w:val="00F2048C"/>
    <w:rPr>
      <w:rFonts w:ascii="Times New Roman" w:hAnsi="Times New Roman" w:cs="Times New Roman" w:hint="default"/>
      <w:b/>
      <w:bCs/>
      <w:i/>
      <w:iCs/>
      <w:sz w:val="22"/>
      <w:szCs w:val="22"/>
    </w:rPr>
  </w:style>
  <w:style w:type="character" w:customStyle="1" w:styleId="pers">
    <w:name w:val="pers"/>
    <w:basedOn w:val="a0"/>
    <w:rsid w:val="00F2048C"/>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048C"/>
    <w:rPr>
      <w:color w:val="0038C8"/>
      <w:u w:val="single"/>
    </w:rPr>
  </w:style>
  <w:style w:type="character" w:styleId="HTML">
    <w:name w:val="HTML Acronym"/>
    <w:basedOn w:val="a0"/>
    <w:uiPriority w:val="99"/>
    <w:semiHidden/>
    <w:unhideWhenUsed/>
    <w:rsid w:val="00F2048C"/>
    <w:rPr>
      <w:shd w:val="clear" w:color="auto" w:fill="FFFF00"/>
    </w:rPr>
  </w:style>
  <w:style w:type="paragraph" w:customStyle="1" w:styleId="titlencpi">
    <w:name w:val="titlencpi"/>
    <w:basedOn w:val="a"/>
    <w:rsid w:val="00F2048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u">
    <w:name w:val="titleu"/>
    <w:basedOn w:val="a"/>
    <w:rsid w:val="00F2048C"/>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F20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F20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F20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F2048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F2048C"/>
    <w:pPr>
      <w:spacing w:after="0" w:line="240" w:lineRule="auto"/>
      <w:jc w:val="both"/>
    </w:pPr>
    <w:rPr>
      <w:rFonts w:ascii="Times New Roman" w:eastAsia="Times New Roman" w:hAnsi="Times New Roman" w:cs="Times New Roman"/>
      <w:sz w:val="20"/>
      <w:szCs w:val="20"/>
      <w:lang w:eastAsia="ru-RU"/>
    </w:rPr>
  </w:style>
  <w:style w:type="paragraph" w:customStyle="1" w:styleId="cap1">
    <w:name w:val="cap1"/>
    <w:basedOn w:val="a"/>
    <w:rsid w:val="00F2048C"/>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F2048C"/>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F20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F2048C"/>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F2048C"/>
    <w:rPr>
      <w:rFonts w:ascii="Times New Roman" w:hAnsi="Times New Roman" w:cs="Times New Roman" w:hint="default"/>
      <w:b/>
      <w:bCs/>
      <w:caps/>
    </w:rPr>
  </w:style>
  <w:style w:type="character" w:customStyle="1" w:styleId="promulgator">
    <w:name w:val="promulgator"/>
    <w:basedOn w:val="a0"/>
    <w:rsid w:val="00F2048C"/>
    <w:rPr>
      <w:rFonts w:ascii="Times New Roman" w:hAnsi="Times New Roman" w:cs="Times New Roman" w:hint="default"/>
      <w:b/>
      <w:bCs/>
      <w:caps/>
    </w:rPr>
  </w:style>
  <w:style w:type="character" w:customStyle="1" w:styleId="datepr">
    <w:name w:val="datepr"/>
    <w:basedOn w:val="a0"/>
    <w:rsid w:val="00F2048C"/>
    <w:rPr>
      <w:rFonts w:ascii="Times New Roman" w:hAnsi="Times New Roman" w:cs="Times New Roman" w:hint="default"/>
      <w:i/>
      <w:iCs/>
    </w:rPr>
  </w:style>
  <w:style w:type="character" w:customStyle="1" w:styleId="number">
    <w:name w:val="number"/>
    <w:basedOn w:val="a0"/>
    <w:rsid w:val="00F2048C"/>
    <w:rPr>
      <w:rFonts w:ascii="Times New Roman" w:hAnsi="Times New Roman" w:cs="Times New Roman" w:hint="default"/>
      <w:i/>
      <w:iCs/>
    </w:rPr>
  </w:style>
  <w:style w:type="character" w:customStyle="1" w:styleId="rednoun">
    <w:name w:val="rednoun"/>
    <w:basedOn w:val="a0"/>
    <w:rsid w:val="00F2048C"/>
  </w:style>
  <w:style w:type="character" w:customStyle="1" w:styleId="post">
    <w:name w:val="post"/>
    <w:basedOn w:val="a0"/>
    <w:rsid w:val="00F2048C"/>
    <w:rPr>
      <w:rFonts w:ascii="Times New Roman" w:hAnsi="Times New Roman" w:cs="Times New Roman" w:hint="default"/>
      <w:b/>
      <w:bCs/>
      <w:i/>
      <w:iCs/>
      <w:sz w:val="22"/>
      <w:szCs w:val="22"/>
    </w:rPr>
  </w:style>
  <w:style w:type="character" w:customStyle="1" w:styleId="pers">
    <w:name w:val="pers"/>
    <w:basedOn w:val="a0"/>
    <w:rsid w:val="00F2048C"/>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5391</Words>
  <Characters>30732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Win7Ultimate_x64</dc:creator>
  <cp:lastModifiedBy>Win7Ultimate_x64</cp:lastModifiedBy>
  <cp:revision>1</cp:revision>
  <dcterms:created xsi:type="dcterms:W3CDTF">2019-01-24T11:39:00Z</dcterms:created>
  <dcterms:modified xsi:type="dcterms:W3CDTF">2019-01-24T11:40:00Z</dcterms:modified>
</cp:coreProperties>
</file>