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39" w:rsidRPr="00520451" w:rsidRDefault="00C50CBC">
      <w:pPr>
        <w:rPr>
          <w:sz w:val="40"/>
          <w:szCs w:val="40"/>
          <w:lang w:val="ru-RU"/>
        </w:rPr>
      </w:pPr>
      <w:r w:rsidRPr="00520451">
        <w:rPr>
          <w:sz w:val="40"/>
          <w:szCs w:val="40"/>
          <w:lang w:val="ru-RU"/>
        </w:rPr>
        <w:t xml:space="preserve">Законом Республики Беларусь от 30 декабря 2018 г. «О внесении изменений и дополнений в некоторые законы Республики Беларусь» </w:t>
      </w:r>
      <w:r w:rsidRPr="00520451">
        <w:rPr>
          <w:b/>
          <w:sz w:val="40"/>
          <w:szCs w:val="40"/>
          <w:lang w:val="ru-RU"/>
        </w:rPr>
        <w:t>внесены изменения и дополнения в Налоговый кодекс Республики Беларусь</w:t>
      </w:r>
      <w:r w:rsidRPr="00520451">
        <w:rPr>
          <w:sz w:val="40"/>
          <w:szCs w:val="40"/>
          <w:lang w:val="ru-RU"/>
        </w:rPr>
        <w:t xml:space="preserve"> </w:t>
      </w:r>
      <w:r w:rsidRPr="00520451">
        <w:rPr>
          <w:b/>
          <w:sz w:val="40"/>
          <w:szCs w:val="40"/>
          <w:lang w:val="ru-RU"/>
        </w:rPr>
        <w:t>(далее – НК), вступившие в силу с 1 января 2019 года.</w:t>
      </w:r>
    </w:p>
    <w:p w:rsidR="00520451" w:rsidRPr="00520451" w:rsidRDefault="00520451">
      <w:pPr>
        <w:rPr>
          <w:sz w:val="40"/>
          <w:szCs w:val="40"/>
          <w:lang w:val="ru-RU"/>
        </w:rPr>
      </w:pPr>
    </w:p>
    <w:p w:rsidR="00C50CBC" w:rsidRPr="00520451" w:rsidRDefault="00C50CBC">
      <w:pPr>
        <w:rPr>
          <w:sz w:val="40"/>
          <w:szCs w:val="40"/>
          <w:lang w:val="ru-RU"/>
        </w:rPr>
      </w:pPr>
      <w:r w:rsidRPr="00520451">
        <w:rPr>
          <w:sz w:val="40"/>
          <w:szCs w:val="40"/>
          <w:lang w:val="ru-RU"/>
        </w:rPr>
        <w:t xml:space="preserve">В этой связи обращаем внимание на следующее: </w:t>
      </w:r>
    </w:p>
    <w:p w:rsidR="00520451" w:rsidRPr="00520451" w:rsidRDefault="00520451">
      <w:pPr>
        <w:rPr>
          <w:sz w:val="40"/>
          <w:szCs w:val="40"/>
          <w:lang w:val="ru-RU"/>
        </w:rPr>
      </w:pPr>
    </w:p>
    <w:p w:rsidR="00C50CBC" w:rsidRPr="00520451" w:rsidRDefault="00C50CBC" w:rsidP="00C50CBC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rPr>
          <w:sz w:val="40"/>
          <w:szCs w:val="40"/>
          <w:lang w:val="ru-RU"/>
        </w:rPr>
      </w:pPr>
      <w:r w:rsidRPr="00520451">
        <w:rPr>
          <w:sz w:val="40"/>
          <w:szCs w:val="40"/>
          <w:lang w:val="ru-RU"/>
        </w:rPr>
        <w:t>Из НК исключена норма, предусматривающая увеличение ставки государственной пошлины на 20%, взимаемой за государственную регистрацию второй и каждой последующей коммерческой организации, создаваемой одними и теми же учредителями (участниками).</w:t>
      </w:r>
    </w:p>
    <w:p w:rsidR="00C50CBC" w:rsidRPr="00520451" w:rsidRDefault="00C50CBC" w:rsidP="00C50CBC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rPr>
          <w:sz w:val="40"/>
          <w:szCs w:val="40"/>
          <w:lang w:val="ru-RU"/>
        </w:rPr>
      </w:pPr>
      <w:r w:rsidRPr="00520451">
        <w:rPr>
          <w:sz w:val="40"/>
          <w:szCs w:val="40"/>
          <w:lang w:val="ru-RU"/>
        </w:rPr>
        <w:t xml:space="preserve">Согласно части четвертой пункта 6 </w:t>
      </w:r>
      <w:r w:rsidR="00520451" w:rsidRPr="00520451">
        <w:rPr>
          <w:sz w:val="40"/>
          <w:szCs w:val="40"/>
          <w:lang w:val="ru-RU"/>
        </w:rPr>
        <w:t>статьи 287 НК в случае уплаты государственной пошлины посредством единого расчетного и информационного пространства (далее – ЕРИП) плательщик обязан при обращении в орган, взимающий государственную пошлину, сообщить учетный номер операции (транзакции).</w:t>
      </w:r>
    </w:p>
    <w:p w:rsidR="00520451" w:rsidRPr="00520451" w:rsidRDefault="00520451" w:rsidP="00520451">
      <w:pPr>
        <w:pStyle w:val="ab"/>
        <w:tabs>
          <w:tab w:val="left" w:pos="1134"/>
        </w:tabs>
        <w:ind w:left="709" w:firstLine="0"/>
        <w:rPr>
          <w:sz w:val="40"/>
          <w:szCs w:val="40"/>
          <w:lang w:val="ru-RU"/>
        </w:rPr>
      </w:pPr>
    </w:p>
    <w:p w:rsidR="00C50CBC" w:rsidRPr="00C50CBC" w:rsidRDefault="00C50CBC">
      <w:pPr>
        <w:rPr>
          <w:sz w:val="32"/>
          <w:szCs w:val="32"/>
          <w:lang w:val="ru-RU"/>
        </w:rPr>
      </w:pPr>
    </w:p>
    <w:sectPr w:rsidR="00C50CBC" w:rsidRPr="00C50CBC" w:rsidSect="005204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37B02"/>
    <w:multiLevelType w:val="hybridMultilevel"/>
    <w:tmpl w:val="EC922B64"/>
    <w:lvl w:ilvl="0" w:tplc="A8DEC05A"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0CBC"/>
    <w:rsid w:val="001E1D66"/>
    <w:rsid w:val="00211A96"/>
    <w:rsid w:val="003739BF"/>
    <w:rsid w:val="004557E4"/>
    <w:rsid w:val="00491CC5"/>
    <w:rsid w:val="00520451"/>
    <w:rsid w:val="0066423A"/>
    <w:rsid w:val="007A4101"/>
    <w:rsid w:val="007B5201"/>
    <w:rsid w:val="007B6039"/>
    <w:rsid w:val="007D463E"/>
    <w:rsid w:val="008773EB"/>
    <w:rsid w:val="00A478BD"/>
    <w:rsid w:val="00AA2448"/>
    <w:rsid w:val="00AF7D65"/>
    <w:rsid w:val="00C50CBC"/>
    <w:rsid w:val="00C7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01"/>
  </w:style>
  <w:style w:type="paragraph" w:styleId="1">
    <w:name w:val="heading 1"/>
    <w:basedOn w:val="a"/>
    <w:next w:val="a"/>
    <w:link w:val="10"/>
    <w:uiPriority w:val="9"/>
    <w:qFormat/>
    <w:rsid w:val="007A41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41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41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A41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A41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10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10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1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10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4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41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A41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A410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7A41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A41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60">
    <w:name w:val="Заголовок 6 Знак"/>
    <w:basedOn w:val="a0"/>
    <w:link w:val="6"/>
    <w:uiPriority w:val="9"/>
    <w:rsid w:val="007A41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A41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A410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A41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A4101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7A4101"/>
    <w:pPr>
      <w:numPr>
        <w:ilvl w:val="1"/>
      </w:numPr>
      <w:ind w:firstLine="851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A41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A4101"/>
    <w:rPr>
      <w:b/>
      <w:bCs/>
    </w:rPr>
  </w:style>
  <w:style w:type="character" w:styleId="a9">
    <w:name w:val="Emphasis"/>
    <w:basedOn w:val="a0"/>
    <w:uiPriority w:val="20"/>
    <w:qFormat/>
    <w:rsid w:val="007A4101"/>
    <w:rPr>
      <w:i/>
      <w:iCs/>
    </w:rPr>
  </w:style>
  <w:style w:type="paragraph" w:styleId="aa">
    <w:name w:val="No Spacing"/>
    <w:uiPriority w:val="1"/>
    <w:qFormat/>
    <w:rsid w:val="007A4101"/>
  </w:style>
  <w:style w:type="paragraph" w:styleId="ab">
    <w:name w:val="List Paragraph"/>
    <w:basedOn w:val="a"/>
    <w:uiPriority w:val="34"/>
    <w:qFormat/>
    <w:rsid w:val="007A41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410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410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A41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A410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A410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A410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A410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A410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A410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A410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2045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20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2019-01-16T08:23:00Z</cp:lastPrinted>
  <dcterms:created xsi:type="dcterms:W3CDTF">2019-01-16T07:13:00Z</dcterms:created>
  <dcterms:modified xsi:type="dcterms:W3CDTF">2019-01-16T08:25:00Z</dcterms:modified>
</cp:coreProperties>
</file>