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EE7" w:rsidRDefault="00555EE7" w:rsidP="00555EE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СПРАВКА</w:t>
      </w:r>
    </w:p>
    <w:p w:rsidR="00555EE7" w:rsidRDefault="00555EE7" w:rsidP="00555EE7">
      <w:pPr>
        <w:tabs>
          <w:tab w:val="left" w:pos="4111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результатам     рассмотрения    </w:t>
      </w:r>
    </w:p>
    <w:p w:rsidR="00D97371" w:rsidRDefault="00555EE7" w:rsidP="00555EE7">
      <w:pPr>
        <w:tabs>
          <w:tab w:val="left" w:pos="567"/>
          <w:tab w:val="left" w:pos="4111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мнения граждан</w:t>
      </w:r>
    </w:p>
    <w:p w:rsidR="00D97371" w:rsidRDefault="00D97371" w:rsidP="001A4E37">
      <w:pPr>
        <w:spacing w:line="360" w:lineRule="auto"/>
        <w:jc w:val="center"/>
        <w:rPr>
          <w:sz w:val="30"/>
          <w:szCs w:val="30"/>
        </w:rPr>
      </w:pPr>
    </w:p>
    <w:p w:rsidR="00137873" w:rsidRDefault="00D97371" w:rsidP="006830B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части второй пункта 4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</w:t>
      </w:r>
      <w:r w:rsidR="00342F5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Республики Беларусь», </w:t>
      </w:r>
      <w:r w:rsidR="00342F56">
        <w:rPr>
          <w:sz w:val="30"/>
          <w:szCs w:val="30"/>
        </w:rPr>
        <w:t xml:space="preserve">  </w:t>
      </w:r>
      <w:r>
        <w:rPr>
          <w:sz w:val="30"/>
          <w:szCs w:val="30"/>
        </w:rPr>
        <w:t>в газете</w:t>
      </w:r>
      <w:r w:rsidR="00617EEB">
        <w:rPr>
          <w:sz w:val="30"/>
          <w:szCs w:val="30"/>
        </w:rPr>
        <w:t xml:space="preserve"> «</w:t>
      </w:r>
      <w:proofErr w:type="spellStart"/>
      <w:r w:rsidR="00137873">
        <w:rPr>
          <w:sz w:val="30"/>
          <w:szCs w:val="30"/>
        </w:rPr>
        <w:t>Астравецкая</w:t>
      </w:r>
      <w:proofErr w:type="spellEnd"/>
      <w:r w:rsidR="00137873">
        <w:rPr>
          <w:sz w:val="30"/>
          <w:szCs w:val="30"/>
        </w:rPr>
        <w:t xml:space="preserve"> </w:t>
      </w:r>
      <w:proofErr w:type="spellStart"/>
      <w:r w:rsidR="00137873">
        <w:rPr>
          <w:sz w:val="30"/>
          <w:szCs w:val="30"/>
        </w:rPr>
        <w:t>пра</w:t>
      </w:r>
      <w:r w:rsidR="00617EEB">
        <w:rPr>
          <w:sz w:val="30"/>
          <w:szCs w:val="30"/>
        </w:rPr>
        <w:t>ў</w:t>
      </w:r>
      <w:r w:rsidR="00137873">
        <w:rPr>
          <w:sz w:val="30"/>
          <w:szCs w:val="30"/>
        </w:rPr>
        <w:t>да</w:t>
      </w:r>
      <w:proofErr w:type="spellEnd"/>
      <w:r w:rsidR="00617EEB">
        <w:rPr>
          <w:sz w:val="30"/>
          <w:szCs w:val="30"/>
        </w:rPr>
        <w:t xml:space="preserve">» </w:t>
      </w:r>
      <w:r w:rsidR="00137873">
        <w:rPr>
          <w:sz w:val="30"/>
          <w:szCs w:val="30"/>
        </w:rPr>
        <w:t>10 апреля</w:t>
      </w:r>
      <w:r w:rsidR="00510C0C">
        <w:rPr>
          <w:sz w:val="30"/>
          <w:szCs w:val="30"/>
        </w:rPr>
        <w:t xml:space="preserve"> 20</w:t>
      </w:r>
      <w:r w:rsidR="00137873">
        <w:rPr>
          <w:sz w:val="30"/>
          <w:szCs w:val="30"/>
        </w:rPr>
        <w:t>20</w:t>
      </w:r>
      <w:r w:rsidR="00617EEB" w:rsidRPr="00073012">
        <w:rPr>
          <w:sz w:val="30"/>
          <w:szCs w:val="30"/>
        </w:rPr>
        <w:t xml:space="preserve"> г</w:t>
      </w:r>
      <w:r w:rsidR="00342F56" w:rsidRPr="00073012">
        <w:rPr>
          <w:sz w:val="30"/>
          <w:szCs w:val="30"/>
        </w:rPr>
        <w:t>.</w:t>
      </w:r>
      <w:r w:rsidR="00342F56">
        <w:rPr>
          <w:sz w:val="30"/>
          <w:szCs w:val="30"/>
        </w:rPr>
        <w:t xml:space="preserve"> </w:t>
      </w:r>
      <w:r w:rsidR="00617EEB">
        <w:rPr>
          <w:sz w:val="30"/>
          <w:szCs w:val="30"/>
        </w:rPr>
        <w:t xml:space="preserve"> </w:t>
      </w:r>
      <w:r w:rsidR="00B470FE">
        <w:rPr>
          <w:sz w:val="30"/>
          <w:szCs w:val="30"/>
        </w:rPr>
        <w:t xml:space="preserve">было опубликовано извещение </w:t>
      </w:r>
      <w:r w:rsidR="00137873">
        <w:rPr>
          <w:sz w:val="30"/>
          <w:szCs w:val="30"/>
        </w:rPr>
        <w:t>Островецкого</w:t>
      </w:r>
      <w:r w:rsidR="0039247D">
        <w:rPr>
          <w:sz w:val="30"/>
          <w:szCs w:val="30"/>
        </w:rPr>
        <w:t xml:space="preserve"> районного </w:t>
      </w:r>
      <w:r w:rsidR="00137873">
        <w:rPr>
          <w:sz w:val="30"/>
          <w:szCs w:val="30"/>
        </w:rPr>
        <w:t>исполнительного комитета</w:t>
      </w:r>
      <w:r w:rsidR="00510C0C">
        <w:rPr>
          <w:sz w:val="30"/>
          <w:szCs w:val="30"/>
        </w:rPr>
        <w:t>,</w:t>
      </w:r>
      <w:r w:rsidR="00510C0C" w:rsidRPr="00510C0C">
        <w:rPr>
          <w:sz w:val="30"/>
          <w:szCs w:val="30"/>
        </w:rPr>
        <w:t xml:space="preserve"> </w:t>
      </w:r>
      <w:r w:rsidR="00510C0C">
        <w:rPr>
          <w:sz w:val="30"/>
          <w:szCs w:val="30"/>
        </w:rPr>
        <w:t xml:space="preserve">а также размещено на официальном интернет-сайте </w:t>
      </w:r>
      <w:r w:rsidR="00137873">
        <w:rPr>
          <w:sz w:val="30"/>
          <w:szCs w:val="30"/>
        </w:rPr>
        <w:t>Островецкого</w:t>
      </w:r>
      <w:r w:rsidR="00510C0C">
        <w:rPr>
          <w:sz w:val="30"/>
          <w:szCs w:val="30"/>
        </w:rPr>
        <w:t xml:space="preserve"> районного исполнительного комитета,</w:t>
      </w:r>
      <w:r w:rsidR="0039247D">
        <w:rPr>
          <w:sz w:val="30"/>
          <w:szCs w:val="30"/>
        </w:rPr>
        <w:t xml:space="preserve"> о приеме мнений и предложений граждан по вопросу изменения границ </w:t>
      </w:r>
      <w:r w:rsidR="006A2A7C">
        <w:rPr>
          <w:sz w:val="30"/>
          <w:szCs w:val="30"/>
        </w:rPr>
        <w:t>сельских населенных пунктов</w:t>
      </w:r>
      <w:r w:rsidR="00137873">
        <w:rPr>
          <w:sz w:val="30"/>
          <w:szCs w:val="30"/>
        </w:rPr>
        <w:t xml:space="preserve"> Островецкого района</w:t>
      </w:r>
      <w:r w:rsidR="006A2A7C">
        <w:rPr>
          <w:sz w:val="30"/>
          <w:szCs w:val="30"/>
        </w:rPr>
        <w:t>:</w:t>
      </w:r>
      <w:r w:rsidR="00555EE7">
        <w:rPr>
          <w:sz w:val="30"/>
          <w:szCs w:val="30"/>
        </w:rPr>
        <w:t xml:space="preserve"> </w:t>
      </w:r>
    </w:p>
    <w:p w:rsidR="00137873" w:rsidRDefault="00137873" w:rsidP="00137873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агрогородков Гервяты,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Рымдюны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Дайлидки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деревень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Ажуройсти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Антонишки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Безданы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>Богданишки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 xml:space="preserve">Большие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Яцыны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Бояры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Гайголи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>Гири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Гребалы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Гуденики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Завельцы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>Заречье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 xml:space="preserve">Малые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Якентаны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 xml:space="preserve">Малые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Яцыны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Митюны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 xml:space="preserve">Новые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Якентаны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Ожуловка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>Палестина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Пелегринда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>Петрики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Попишки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Свирщизна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Соколойти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Сорговцы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Субели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>Чехи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Шатерники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Швейляны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и хутора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Устизерье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Гервятского сельсовета;</w:t>
      </w:r>
    </w:p>
    <w:p w:rsidR="00137873" w:rsidRDefault="00137873" w:rsidP="00137873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агрогородков Мали и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Палуши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поселка Гудогай, деревень </w:t>
      </w:r>
      <w:r w:rsidRPr="00FD717F">
        <w:rPr>
          <w:color w:val="000000"/>
          <w:sz w:val="30"/>
          <w:szCs w:val="30"/>
          <w:shd w:val="clear" w:color="auto" w:fill="FFFFFF"/>
        </w:rPr>
        <w:t>Байканы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Дайновка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Дегенево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Дирмуны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Едоклани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Задворники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Изабелино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Липнишки</w:t>
      </w:r>
      <w:r>
        <w:rPr>
          <w:color w:val="000000"/>
          <w:sz w:val="30"/>
          <w:szCs w:val="30"/>
          <w:shd w:val="clear" w:color="auto" w:fill="FFFFFF"/>
        </w:rPr>
        <w:t xml:space="preserve">, Лозовка,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Мешкути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Миндяны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Ольгиняны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Слободка</w:t>
      </w:r>
      <w:r>
        <w:rPr>
          <w:color w:val="000000"/>
          <w:sz w:val="30"/>
          <w:szCs w:val="30"/>
          <w:shd w:val="clear" w:color="auto" w:fill="FFFFFF"/>
        </w:rPr>
        <w:t xml:space="preserve"> и хуторов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Бликаны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Сибирок</w:t>
      </w:r>
      <w:r>
        <w:rPr>
          <w:color w:val="000000"/>
          <w:sz w:val="30"/>
          <w:szCs w:val="30"/>
          <w:shd w:val="clear" w:color="auto" w:fill="FFFFFF"/>
        </w:rPr>
        <w:t xml:space="preserve"> Гудогайского сельсовета;</w:t>
      </w:r>
    </w:p>
    <w:p w:rsidR="00137873" w:rsidRDefault="00137873" w:rsidP="00137873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агрогородков Ворняны и Трокеники-1, деревень </w:t>
      </w:r>
      <w:r w:rsidRPr="00FD717F">
        <w:rPr>
          <w:color w:val="000000"/>
          <w:sz w:val="30"/>
          <w:szCs w:val="30"/>
          <w:shd w:val="clear" w:color="auto" w:fill="FFFFFF"/>
        </w:rPr>
        <w:t>Березовка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Бобровники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Больники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Гоза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Гребалы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Гришкойти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Загозь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591AF8">
        <w:rPr>
          <w:color w:val="000000"/>
          <w:sz w:val="30"/>
          <w:szCs w:val="30"/>
          <w:shd w:val="clear" w:color="auto" w:fill="FFFFFF"/>
        </w:rPr>
        <w:t>Карловщизна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591AF8">
        <w:rPr>
          <w:color w:val="000000"/>
          <w:sz w:val="30"/>
          <w:szCs w:val="30"/>
          <w:shd w:val="clear" w:color="auto" w:fill="FFFFFF"/>
        </w:rPr>
        <w:t>Крыжовка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591AF8">
        <w:rPr>
          <w:color w:val="000000"/>
          <w:sz w:val="30"/>
          <w:szCs w:val="30"/>
          <w:shd w:val="clear" w:color="auto" w:fill="FFFFFF"/>
        </w:rPr>
        <w:t>Кулишки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591AF8">
        <w:rPr>
          <w:color w:val="000000"/>
          <w:sz w:val="30"/>
          <w:szCs w:val="30"/>
          <w:shd w:val="clear" w:color="auto" w:fill="FFFFFF"/>
        </w:rPr>
        <w:t>Мельники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591AF8">
        <w:rPr>
          <w:color w:val="000000"/>
          <w:sz w:val="30"/>
          <w:szCs w:val="30"/>
          <w:shd w:val="clear" w:color="auto" w:fill="FFFFFF"/>
        </w:rPr>
        <w:t>Нидяны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591AF8">
        <w:rPr>
          <w:color w:val="000000"/>
          <w:sz w:val="30"/>
          <w:szCs w:val="30"/>
          <w:shd w:val="clear" w:color="auto" w:fill="FFFFFF"/>
        </w:rPr>
        <w:t>Петраполь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591AF8">
        <w:rPr>
          <w:color w:val="000000"/>
          <w:sz w:val="30"/>
          <w:szCs w:val="30"/>
          <w:shd w:val="clear" w:color="auto" w:fill="FFFFFF"/>
        </w:rPr>
        <w:t>Повокша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591AF8">
        <w:rPr>
          <w:color w:val="000000"/>
          <w:sz w:val="30"/>
          <w:szCs w:val="30"/>
          <w:shd w:val="clear" w:color="auto" w:fill="FFFFFF"/>
        </w:rPr>
        <w:t>Раголишки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591AF8">
        <w:rPr>
          <w:color w:val="000000"/>
          <w:sz w:val="30"/>
          <w:szCs w:val="30"/>
          <w:shd w:val="clear" w:color="auto" w:fill="FFFFFF"/>
        </w:rPr>
        <w:t>Ракишки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Рудишки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Рудишки-1, </w:t>
      </w:r>
      <w:r w:rsidRPr="00591AF8">
        <w:rPr>
          <w:color w:val="000000"/>
          <w:sz w:val="30"/>
          <w:szCs w:val="30"/>
          <w:shd w:val="clear" w:color="auto" w:fill="FFFFFF"/>
        </w:rPr>
        <w:t>Слободка</w:t>
      </w:r>
      <w:r>
        <w:rPr>
          <w:color w:val="000000"/>
          <w:sz w:val="30"/>
          <w:szCs w:val="30"/>
          <w:shd w:val="clear" w:color="auto" w:fill="FFFFFF"/>
        </w:rPr>
        <w:t xml:space="preserve">, Тартак, </w:t>
      </w:r>
      <w:r w:rsidRPr="00591AF8">
        <w:rPr>
          <w:color w:val="000000"/>
          <w:sz w:val="30"/>
          <w:szCs w:val="30"/>
          <w:shd w:val="clear" w:color="auto" w:fill="FFFFFF"/>
        </w:rPr>
        <w:t>Фольварки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591AF8">
        <w:rPr>
          <w:color w:val="000000"/>
          <w:sz w:val="30"/>
          <w:szCs w:val="30"/>
          <w:shd w:val="clear" w:color="auto" w:fill="FFFFFF"/>
        </w:rPr>
        <w:t>Хролы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и хуторов </w:t>
      </w:r>
      <w:proofErr w:type="spellStart"/>
      <w:r w:rsidRPr="00A23CBE">
        <w:rPr>
          <w:color w:val="000000"/>
          <w:sz w:val="30"/>
          <w:szCs w:val="30"/>
          <w:shd w:val="clear" w:color="auto" w:fill="FFFFFF"/>
        </w:rPr>
        <w:t>Бобровники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A23CBE">
        <w:rPr>
          <w:color w:val="000000"/>
          <w:sz w:val="30"/>
          <w:szCs w:val="30"/>
          <w:shd w:val="clear" w:color="auto" w:fill="FFFFFF"/>
        </w:rPr>
        <w:t>Линамарги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A23CBE">
        <w:rPr>
          <w:color w:val="000000"/>
          <w:sz w:val="30"/>
          <w:szCs w:val="30"/>
          <w:shd w:val="clear" w:color="auto" w:fill="FFFFFF"/>
        </w:rPr>
        <w:t>Новодрожки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Осиновка, </w:t>
      </w:r>
      <w:proofErr w:type="spellStart"/>
      <w:r w:rsidRPr="00A23CBE">
        <w:rPr>
          <w:color w:val="000000"/>
          <w:sz w:val="30"/>
          <w:szCs w:val="30"/>
          <w:shd w:val="clear" w:color="auto" w:fill="FFFFFF"/>
        </w:rPr>
        <w:t>Сасанишки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A23CBE">
        <w:rPr>
          <w:color w:val="000000"/>
          <w:sz w:val="30"/>
          <w:szCs w:val="30"/>
          <w:shd w:val="clear" w:color="auto" w:fill="FFFFFF"/>
        </w:rPr>
        <w:t>Сымонишки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Ворнянского сельсовета;</w:t>
      </w:r>
    </w:p>
    <w:p w:rsidR="00137873" w:rsidRDefault="00137873" w:rsidP="00137873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агрогородков </w:t>
      </w:r>
      <w:r w:rsidRPr="00A23CBE">
        <w:rPr>
          <w:color w:val="000000"/>
          <w:sz w:val="30"/>
          <w:szCs w:val="30"/>
          <w:shd w:val="clear" w:color="auto" w:fill="FFFFFF"/>
        </w:rPr>
        <w:t>Кемелишки</w:t>
      </w:r>
      <w:r>
        <w:rPr>
          <w:color w:val="000000"/>
          <w:sz w:val="30"/>
          <w:szCs w:val="30"/>
          <w:shd w:val="clear" w:color="auto" w:fill="FFFFFF"/>
        </w:rPr>
        <w:t xml:space="preserve"> и </w:t>
      </w:r>
      <w:r w:rsidRPr="00A23CBE">
        <w:rPr>
          <w:color w:val="000000"/>
          <w:sz w:val="30"/>
          <w:szCs w:val="30"/>
          <w:shd w:val="clear" w:color="auto" w:fill="FFFFFF"/>
        </w:rPr>
        <w:t>Рытань</w:t>
      </w:r>
      <w:r>
        <w:rPr>
          <w:color w:val="000000"/>
          <w:sz w:val="30"/>
          <w:szCs w:val="30"/>
          <w:shd w:val="clear" w:color="auto" w:fill="FFFFFF"/>
        </w:rPr>
        <w:t xml:space="preserve">, деревень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Апушины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A3C76">
        <w:rPr>
          <w:color w:val="000000"/>
          <w:sz w:val="30"/>
          <w:szCs w:val="30"/>
          <w:shd w:val="clear" w:color="auto" w:fill="FFFFFF"/>
        </w:rPr>
        <w:t>Барани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A3C76">
        <w:rPr>
          <w:color w:val="000000"/>
          <w:sz w:val="30"/>
          <w:szCs w:val="30"/>
          <w:shd w:val="clear" w:color="auto" w:fill="FFFFFF"/>
        </w:rPr>
        <w:t>Белая Вода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A3C76">
        <w:rPr>
          <w:color w:val="000000"/>
          <w:sz w:val="30"/>
          <w:szCs w:val="30"/>
          <w:shd w:val="clear" w:color="auto" w:fill="FFFFFF"/>
        </w:rPr>
        <w:t>Буйки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Бутюрмы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Ворзяны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Давтюны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Жусины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A3C76">
        <w:rPr>
          <w:color w:val="000000"/>
          <w:sz w:val="30"/>
          <w:szCs w:val="30"/>
          <w:shd w:val="clear" w:color="auto" w:fill="FFFFFF"/>
        </w:rPr>
        <w:t>Литвяны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Мужилы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Перевозники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Пинанишки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A3C76">
        <w:rPr>
          <w:color w:val="000000"/>
          <w:sz w:val="30"/>
          <w:szCs w:val="30"/>
          <w:shd w:val="clear" w:color="auto" w:fill="FFFFFF"/>
        </w:rPr>
        <w:t>Подлипяны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A3C76">
        <w:rPr>
          <w:color w:val="000000"/>
          <w:sz w:val="30"/>
          <w:szCs w:val="30"/>
          <w:shd w:val="clear" w:color="auto" w:fill="FFFFFF"/>
        </w:rPr>
        <w:t>Поляны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Прены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Рудишки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Стрипуны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A3C76">
        <w:rPr>
          <w:color w:val="000000"/>
          <w:sz w:val="30"/>
          <w:szCs w:val="30"/>
          <w:shd w:val="clear" w:color="auto" w:fill="FFFFFF"/>
        </w:rPr>
        <w:t>Ясень</w:t>
      </w:r>
      <w:r>
        <w:rPr>
          <w:color w:val="000000"/>
          <w:sz w:val="30"/>
          <w:szCs w:val="30"/>
          <w:shd w:val="clear" w:color="auto" w:fill="FFFFFF"/>
        </w:rPr>
        <w:t xml:space="preserve"> и хуторов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Аели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A3C76">
        <w:rPr>
          <w:color w:val="000000"/>
          <w:sz w:val="30"/>
          <w:szCs w:val="30"/>
          <w:shd w:val="clear" w:color="auto" w:fill="FFFFFF"/>
        </w:rPr>
        <w:t>Алекса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Борово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Бояры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Верделишки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A3C76">
        <w:rPr>
          <w:color w:val="000000"/>
          <w:sz w:val="30"/>
          <w:szCs w:val="30"/>
          <w:shd w:val="clear" w:color="auto" w:fill="FFFFFF"/>
        </w:rPr>
        <w:t>Дудка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Замечек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Изори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Клеватишки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Левелишки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Мартиново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A3C76">
        <w:rPr>
          <w:color w:val="000000"/>
          <w:sz w:val="30"/>
          <w:szCs w:val="30"/>
          <w:shd w:val="clear" w:color="auto" w:fill="FFFFFF"/>
        </w:rPr>
        <w:t>Роди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Ройстишки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Рудишки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Трокище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A3C76">
        <w:rPr>
          <w:color w:val="000000"/>
          <w:sz w:val="30"/>
          <w:szCs w:val="30"/>
          <w:shd w:val="clear" w:color="auto" w:fill="FFFFFF"/>
        </w:rPr>
        <w:t>Хмеляны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Рытанского сельсовета;</w:t>
      </w:r>
    </w:p>
    <w:p w:rsidR="00137873" w:rsidRDefault="00137873" w:rsidP="00137873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агрогородков Михалишки и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Страчанка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деревень </w:t>
      </w:r>
      <w:r w:rsidRPr="00832658">
        <w:rPr>
          <w:color w:val="000000"/>
          <w:sz w:val="30"/>
          <w:szCs w:val="30"/>
          <w:shd w:val="clear" w:color="auto" w:fill="FFFFFF"/>
        </w:rPr>
        <w:t>Александрия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Асташишки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32658">
        <w:rPr>
          <w:color w:val="000000"/>
          <w:sz w:val="30"/>
          <w:szCs w:val="30"/>
          <w:shd w:val="clear" w:color="auto" w:fill="FFFFFF"/>
        </w:rPr>
        <w:t>Большая Страча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32658">
        <w:rPr>
          <w:color w:val="000000"/>
          <w:sz w:val="30"/>
          <w:szCs w:val="30"/>
          <w:shd w:val="clear" w:color="auto" w:fill="FFFFFF"/>
        </w:rPr>
        <w:t xml:space="preserve">Большие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Столпеняты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Будраны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32658">
        <w:rPr>
          <w:color w:val="000000"/>
          <w:sz w:val="30"/>
          <w:szCs w:val="30"/>
          <w:shd w:val="clear" w:color="auto" w:fill="FFFFFF"/>
        </w:rPr>
        <w:t>Жукойни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32658">
        <w:rPr>
          <w:color w:val="000000"/>
          <w:sz w:val="30"/>
          <w:szCs w:val="30"/>
          <w:shd w:val="clear" w:color="auto" w:fill="FFFFFF"/>
        </w:rPr>
        <w:t xml:space="preserve">Жукойни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Желядские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Завидиненты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Каймина</w:t>
      </w:r>
      <w:proofErr w:type="spellEnd"/>
      <w:r w:rsidRPr="00832658">
        <w:rPr>
          <w:color w:val="000000"/>
          <w:sz w:val="30"/>
          <w:szCs w:val="30"/>
          <w:shd w:val="clear" w:color="auto" w:fill="FFFFFF"/>
        </w:rPr>
        <w:t xml:space="preserve"> Горная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Катеновичи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Кисели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Клющаны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Костевичи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Легавцы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Луковые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Лысая Гора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Малая Страча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 xml:space="preserve">Малые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Столпеняты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Маркуны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Милайшуны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Ольховка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Пилимы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lastRenderedPageBreak/>
        <w:t>Пильвины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Попелище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Радюши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Рудня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Сенюти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Сорочье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Сухаришки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Трощаны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Тумки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Хотилки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и хуторов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Акартели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Бабариха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Глинище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Глушица-2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7B4007">
        <w:rPr>
          <w:color w:val="000000"/>
          <w:sz w:val="30"/>
          <w:szCs w:val="30"/>
          <w:shd w:val="clear" w:color="auto" w:fill="FFFFFF"/>
        </w:rPr>
        <w:t>Голубина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B4007">
        <w:rPr>
          <w:color w:val="000000"/>
          <w:sz w:val="30"/>
          <w:szCs w:val="30"/>
          <w:shd w:val="clear" w:color="auto" w:fill="FFFFFF"/>
        </w:rPr>
        <w:t>Дворжище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A4587">
        <w:rPr>
          <w:color w:val="000000"/>
          <w:sz w:val="30"/>
          <w:szCs w:val="30"/>
          <w:shd w:val="clear" w:color="auto" w:fill="FFFFFF"/>
        </w:rPr>
        <w:t>Домброво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A4587">
        <w:rPr>
          <w:color w:val="000000"/>
          <w:sz w:val="30"/>
          <w:szCs w:val="30"/>
          <w:shd w:val="clear" w:color="auto" w:fill="FFFFFF"/>
        </w:rPr>
        <w:t>Заголодно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A4587">
        <w:rPr>
          <w:color w:val="000000"/>
          <w:sz w:val="30"/>
          <w:szCs w:val="30"/>
          <w:shd w:val="clear" w:color="auto" w:fill="FFFFFF"/>
        </w:rPr>
        <w:t>Ковалевщина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A4587">
        <w:rPr>
          <w:color w:val="000000"/>
          <w:sz w:val="30"/>
          <w:szCs w:val="30"/>
          <w:shd w:val="clear" w:color="auto" w:fill="FFFFFF"/>
        </w:rPr>
        <w:t>Кочержишки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EA4587">
        <w:rPr>
          <w:color w:val="000000"/>
          <w:sz w:val="30"/>
          <w:szCs w:val="30"/>
          <w:shd w:val="clear" w:color="auto" w:fill="FFFFFF"/>
        </w:rPr>
        <w:t>Мельница-Сорочье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A4587">
        <w:rPr>
          <w:color w:val="000000"/>
          <w:sz w:val="30"/>
          <w:szCs w:val="30"/>
          <w:shd w:val="clear" w:color="auto" w:fill="FFFFFF"/>
        </w:rPr>
        <w:t>Погулянка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A4587">
        <w:rPr>
          <w:color w:val="000000"/>
          <w:sz w:val="30"/>
          <w:szCs w:val="30"/>
          <w:shd w:val="clear" w:color="auto" w:fill="FFFFFF"/>
        </w:rPr>
        <w:t>Яново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Михалишковского сельсовета.</w:t>
      </w:r>
    </w:p>
    <w:p w:rsidR="006830B8" w:rsidRDefault="006830B8" w:rsidP="00D9737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Мнений и предложений от граждан в течение установленного срока (один месяц) не поступало.</w:t>
      </w:r>
    </w:p>
    <w:p w:rsidR="006830B8" w:rsidRDefault="006830B8" w:rsidP="00D9737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E7634">
        <w:rPr>
          <w:sz w:val="30"/>
          <w:szCs w:val="30"/>
        </w:rPr>
        <w:t xml:space="preserve">На основании вышеизложенного предложенные границы сельских населенных пунктов вышеназванных сельсоветов </w:t>
      </w:r>
      <w:r w:rsidR="00137873">
        <w:rPr>
          <w:sz w:val="30"/>
          <w:szCs w:val="30"/>
        </w:rPr>
        <w:t>Островецкого</w:t>
      </w:r>
      <w:r w:rsidR="004E7634">
        <w:rPr>
          <w:sz w:val="30"/>
          <w:szCs w:val="30"/>
        </w:rPr>
        <w:t xml:space="preserve"> района не корректируются и вносятся на рассмотрение сессии </w:t>
      </w:r>
      <w:r w:rsidR="00137873">
        <w:rPr>
          <w:sz w:val="30"/>
          <w:szCs w:val="30"/>
        </w:rPr>
        <w:t>Островецкого</w:t>
      </w:r>
      <w:r w:rsidR="004E7634">
        <w:rPr>
          <w:sz w:val="30"/>
          <w:szCs w:val="30"/>
        </w:rPr>
        <w:t xml:space="preserve"> районного Совета депутатов.</w:t>
      </w: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  <w:bookmarkStart w:id="0" w:name="_GoBack"/>
      <w:bookmarkEnd w:id="0"/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p w:rsidR="00342F56" w:rsidRDefault="00342F56" w:rsidP="004C5DA4">
      <w:pPr>
        <w:spacing w:line="280" w:lineRule="exact"/>
        <w:jc w:val="both"/>
        <w:rPr>
          <w:sz w:val="30"/>
          <w:szCs w:val="30"/>
        </w:rPr>
      </w:pPr>
    </w:p>
    <w:sectPr w:rsidR="00342F56" w:rsidSect="00161B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BD"/>
    <w:rsid w:val="000076B8"/>
    <w:rsid w:val="00062D67"/>
    <w:rsid w:val="00073012"/>
    <w:rsid w:val="000A5D4E"/>
    <w:rsid w:val="00137873"/>
    <w:rsid w:val="00161BD4"/>
    <w:rsid w:val="001A4E37"/>
    <w:rsid w:val="001D29F1"/>
    <w:rsid w:val="002276D8"/>
    <w:rsid w:val="00342F56"/>
    <w:rsid w:val="00391AF1"/>
    <w:rsid w:val="0039247D"/>
    <w:rsid w:val="00394F72"/>
    <w:rsid w:val="003E3647"/>
    <w:rsid w:val="004C5DA4"/>
    <w:rsid w:val="004E2CAE"/>
    <w:rsid w:val="004E7634"/>
    <w:rsid w:val="00510C0C"/>
    <w:rsid w:val="00555EE7"/>
    <w:rsid w:val="00617EEB"/>
    <w:rsid w:val="006830B8"/>
    <w:rsid w:val="006A2A7C"/>
    <w:rsid w:val="006D17BA"/>
    <w:rsid w:val="00790383"/>
    <w:rsid w:val="007C004F"/>
    <w:rsid w:val="007C50BD"/>
    <w:rsid w:val="00801E2F"/>
    <w:rsid w:val="008D659A"/>
    <w:rsid w:val="008F1071"/>
    <w:rsid w:val="009A530E"/>
    <w:rsid w:val="00A0267E"/>
    <w:rsid w:val="00AA32A4"/>
    <w:rsid w:val="00B470FE"/>
    <w:rsid w:val="00B600F6"/>
    <w:rsid w:val="00BB25C5"/>
    <w:rsid w:val="00D97371"/>
    <w:rsid w:val="00EC76E1"/>
    <w:rsid w:val="00F267A6"/>
    <w:rsid w:val="00F946C3"/>
    <w:rsid w:val="00FD3AF9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DEE24-EBEF-4C34-9AF6-9FAB6CD3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3787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</cp:lastModifiedBy>
  <cp:revision>3</cp:revision>
  <cp:lastPrinted>2019-12-20T13:37:00Z</cp:lastPrinted>
  <dcterms:created xsi:type="dcterms:W3CDTF">2020-05-14T13:59:00Z</dcterms:created>
  <dcterms:modified xsi:type="dcterms:W3CDTF">2020-05-14T16:50:00Z</dcterms:modified>
</cp:coreProperties>
</file>