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A" w:rsidRPr="00AC705A" w:rsidRDefault="00AC705A" w:rsidP="006C188C">
      <w:pPr>
        <w:ind w:firstLine="72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«Опасные жучки»</w:t>
      </w:r>
    </w:p>
    <w:p w:rsidR="00AC705A" w:rsidRDefault="00AC705A" w:rsidP="006C188C">
      <w:pPr>
        <w:ind w:firstLine="720"/>
        <w:jc w:val="both"/>
        <w:rPr>
          <w:sz w:val="32"/>
          <w:szCs w:val="32"/>
        </w:rPr>
      </w:pPr>
    </w:p>
    <w:p w:rsidR="00F7608B" w:rsidRDefault="00F7608B" w:rsidP="006C188C">
      <w:pPr>
        <w:ind w:firstLine="720"/>
        <w:jc w:val="both"/>
        <w:rPr>
          <w:sz w:val="28"/>
          <w:szCs w:val="28"/>
        </w:rPr>
      </w:pPr>
    </w:p>
    <w:p w:rsidR="006C188C" w:rsidRPr="00AC705A" w:rsidRDefault="00AC705A" w:rsidP="006C188C">
      <w:pPr>
        <w:ind w:firstLine="720"/>
        <w:jc w:val="both"/>
        <w:rPr>
          <w:sz w:val="28"/>
          <w:szCs w:val="28"/>
        </w:rPr>
      </w:pPr>
      <w:r w:rsidRPr="00AC705A">
        <w:rPr>
          <w:sz w:val="28"/>
          <w:szCs w:val="28"/>
        </w:rPr>
        <w:t>С</w:t>
      </w:r>
      <w:r w:rsidR="006C188C" w:rsidRPr="00AC705A">
        <w:rPr>
          <w:sz w:val="28"/>
          <w:szCs w:val="28"/>
        </w:rPr>
        <w:t>амыми массовыми защитными аппаратами от коротких замыканий и перегрузок эле</w:t>
      </w:r>
      <w:r w:rsidR="006E2D14">
        <w:rPr>
          <w:sz w:val="28"/>
          <w:szCs w:val="28"/>
        </w:rPr>
        <w:t xml:space="preserve">ктрической сети являются </w:t>
      </w:r>
      <w:r w:rsidR="006C188C" w:rsidRPr="00AC705A">
        <w:rPr>
          <w:sz w:val="28"/>
          <w:szCs w:val="28"/>
        </w:rPr>
        <w:t xml:space="preserve"> предохранители, имеющие в быту давнее название – «пробки». Внутренний основной </w:t>
      </w:r>
      <w:r w:rsidR="00CA5873">
        <w:rPr>
          <w:sz w:val="28"/>
          <w:szCs w:val="28"/>
        </w:rPr>
        <w:t xml:space="preserve">элемент аппаратов защиты подобного типа </w:t>
      </w:r>
      <w:r w:rsidR="006C188C" w:rsidRPr="00AC705A">
        <w:rPr>
          <w:sz w:val="28"/>
          <w:szCs w:val="28"/>
        </w:rPr>
        <w:t xml:space="preserve"> - калиброванная плавкая вставка, которая срабатывает при превыше</w:t>
      </w:r>
      <w:r w:rsidR="00F7608B">
        <w:rPr>
          <w:sz w:val="28"/>
          <w:szCs w:val="28"/>
        </w:rPr>
        <w:t xml:space="preserve">нии величины </w:t>
      </w:r>
      <w:r w:rsidR="00CA5873">
        <w:rPr>
          <w:sz w:val="28"/>
          <w:szCs w:val="28"/>
        </w:rPr>
        <w:t xml:space="preserve">установленного </w:t>
      </w:r>
      <w:r w:rsidR="00F7608B">
        <w:rPr>
          <w:sz w:val="28"/>
          <w:szCs w:val="28"/>
        </w:rPr>
        <w:t>тока калибровки (6</w:t>
      </w:r>
      <w:r w:rsidR="00CB0A48">
        <w:rPr>
          <w:sz w:val="28"/>
          <w:szCs w:val="28"/>
        </w:rPr>
        <w:t>,3</w:t>
      </w:r>
      <w:r w:rsidR="00F7608B">
        <w:rPr>
          <w:sz w:val="28"/>
          <w:szCs w:val="28"/>
        </w:rPr>
        <w:t>А, 10</w:t>
      </w:r>
      <w:r w:rsidR="006C188C" w:rsidRPr="00AC705A">
        <w:rPr>
          <w:sz w:val="28"/>
          <w:szCs w:val="28"/>
        </w:rPr>
        <w:t>А</w:t>
      </w:r>
      <w:r w:rsidR="00CB0A48">
        <w:rPr>
          <w:sz w:val="28"/>
          <w:szCs w:val="28"/>
        </w:rPr>
        <w:t xml:space="preserve">, 16А </w:t>
      </w:r>
      <w:r w:rsidR="006C188C" w:rsidRPr="00AC705A">
        <w:rPr>
          <w:sz w:val="28"/>
          <w:szCs w:val="28"/>
        </w:rPr>
        <w:t xml:space="preserve"> и др.). На сегодн</w:t>
      </w:r>
      <w:r w:rsidR="00CA5873">
        <w:rPr>
          <w:sz w:val="28"/>
          <w:szCs w:val="28"/>
        </w:rPr>
        <w:t>я</w:t>
      </w:r>
      <w:r w:rsidR="006E2D14">
        <w:rPr>
          <w:sz w:val="28"/>
          <w:szCs w:val="28"/>
        </w:rPr>
        <w:t xml:space="preserve">шний день </w:t>
      </w:r>
      <w:r w:rsidR="00CA5873">
        <w:rPr>
          <w:sz w:val="28"/>
          <w:szCs w:val="28"/>
        </w:rPr>
        <w:t>только  аппараты защиты заводского изготовления</w:t>
      </w:r>
      <w:r w:rsidR="006E2D14">
        <w:rPr>
          <w:sz w:val="28"/>
          <w:szCs w:val="28"/>
        </w:rPr>
        <w:t xml:space="preserve">, </w:t>
      </w:r>
      <w:r w:rsidR="00CA5873">
        <w:rPr>
          <w:sz w:val="28"/>
          <w:szCs w:val="28"/>
        </w:rPr>
        <w:t xml:space="preserve"> </w:t>
      </w:r>
      <w:r w:rsidR="0098132F">
        <w:rPr>
          <w:sz w:val="28"/>
          <w:szCs w:val="28"/>
        </w:rPr>
        <w:t xml:space="preserve">предохранители с плавкими вставками, </w:t>
      </w:r>
      <w:r w:rsidR="00CA5873">
        <w:rPr>
          <w:sz w:val="28"/>
          <w:szCs w:val="28"/>
        </w:rPr>
        <w:t>автоматические выключател</w:t>
      </w:r>
      <w:r w:rsidR="0098132F">
        <w:rPr>
          <w:sz w:val="28"/>
          <w:szCs w:val="28"/>
        </w:rPr>
        <w:t>и, дифференциальные автоматические выключатели, УЗО</w:t>
      </w:r>
      <w:r w:rsidR="006E2D14">
        <w:rPr>
          <w:sz w:val="28"/>
          <w:szCs w:val="28"/>
        </w:rPr>
        <w:t xml:space="preserve">, </w:t>
      </w:r>
      <w:r w:rsidR="0098132F">
        <w:rPr>
          <w:sz w:val="28"/>
          <w:szCs w:val="28"/>
        </w:rPr>
        <w:t xml:space="preserve"> </w:t>
      </w:r>
      <w:r w:rsidR="006E2D14">
        <w:rPr>
          <w:sz w:val="28"/>
          <w:szCs w:val="28"/>
        </w:rPr>
        <w:t>защищают электроустановки</w:t>
      </w:r>
      <w:r w:rsidR="006C188C" w:rsidRPr="00AC705A">
        <w:rPr>
          <w:sz w:val="28"/>
          <w:szCs w:val="28"/>
        </w:rPr>
        <w:t xml:space="preserve"> </w:t>
      </w:r>
      <w:r w:rsidR="006E2D14">
        <w:rPr>
          <w:sz w:val="28"/>
          <w:szCs w:val="28"/>
        </w:rPr>
        <w:t xml:space="preserve">от коротких замыканий, </w:t>
      </w:r>
      <w:r w:rsidRPr="00AC705A">
        <w:rPr>
          <w:sz w:val="28"/>
          <w:szCs w:val="28"/>
        </w:rPr>
        <w:t xml:space="preserve"> перегрузок</w:t>
      </w:r>
      <w:r w:rsidR="006E2D14">
        <w:rPr>
          <w:sz w:val="28"/>
          <w:szCs w:val="28"/>
        </w:rPr>
        <w:t xml:space="preserve"> и токов утечки</w:t>
      </w:r>
    </w:p>
    <w:p w:rsidR="006C188C" w:rsidRPr="00AC705A" w:rsidRDefault="006C188C" w:rsidP="006C188C">
      <w:pPr>
        <w:ind w:firstLine="720"/>
        <w:jc w:val="both"/>
        <w:rPr>
          <w:sz w:val="28"/>
          <w:szCs w:val="28"/>
        </w:rPr>
      </w:pPr>
      <w:r w:rsidRPr="00AC705A">
        <w:rPr>
          <w:sz w:val="28"/>
          <w:szCs w:val="28"/>
        </w:rPr>
        <w:t xml:space="preserve">При срабатывании (перегорании) плавкая вставка </w:t>
      </w:r>
      <w:r w:rsidR="0098132F">
        <w:rPr>
          <w:sz w:val="28"/>
          <w:szCs w:val="28"/>
        </w:rPr>
        <w:t>предохранителя  разрывае</w:t>
      </w:r>
      <w:r w:rsidR="00F52846" w:rsidRPr="00AC705A">
        <w:rPr>
          <w:sz w:val="28"/>
          <w:szCs w:val="28"/>
        </w:rPr>
        <w:t>т электрическую цепь и об</w:t>
      </w:r>
      <w:r w:rsidR="00AC705A">
        <w:rPr>
          <w:sz w:val="28"/>
          <w:szCs w:val="28"/>
        </w:rPr>
        <w:t xml:space="preserve">есточивает повреждённый участок. После того, как плавкая вставка перегорела, </w:t>
      </w:r>
      <w:r w:rsidR="00F52846" w:rsidRPr="00AC705A">
        <w:rPr>
          <w:sz w:val="28"/>
          <w:szCs w:val="28"/>
        </w:rPr>
        <w:t xml:space="preserve"> </w:t>
      </w:r>
      <w:r w:rsidR="00AC705A">
        <w:rPr>
          <w:sz w:val="28"/>
          <w:szCs w:val="28"/>
        </w:rPr>
        <w:t xml:space="preserve">она </w:t>
      </w:r>
      <w:r w:rsidR="00F52846" w:rsidRPr="00AC705A">
        <w:rPr>
          <w:sz w:val="28"/>
          <w:szCs w:val="28"/>
        </w:rPr>
        <w:t>должна заменяться новой того же типа. На практике</w:t>
      </w:r>
      <w:r w:rsidR="00AC705A">
        <w:rPr>
          <w:sz w:val="28"/>
          <w:szCs w:val="28"/>
        </w:rPr>
        <w:t xml:space="preserve"> калиброванные плавкие</w:t>
      </w:r>
      <w:r w:rsidR="00F52846" w:rsidRPr="00AC705A">
        <w:rPr>
          <w:sz w:val="28"/>
          <w:szCs w:val="28"/>
        </w:rPr>
        <w:t xml:space="preserve"> вставки </w:t>
      </w:r>
      <w:r w:rsidR="00AC705A">
        <w:rPr>
          <w:sz w:val="28"/>
          <w:szCs w:val="28"/>
        </w:rPr>
        <w:t xml:space="preserve"> «народные умельцы» </w:t>
      </w:r>
      <w:r w:rsidR="00F52846" w:rsidRPr="00AC705A">
        <w:rPr>
          <w:sz w:val="28"/>
          <w:szCs w:val="28"/>
        </w:rPr>
        <w:t>часто заменяют отрезками медной проволоки, так называемыми «жучками». В результате чего при возникновении в электросети короткого замыка</w:t>
      </w:r>
      <w:r w:rsidR="00AC705A">
        <w:rPr>
          <w:sz w:val="28"/>
          <w:szCs w:val="28"/>
        </w:rPr>
        <w:t>ния или перегрузки они не перегорают и не отключают поврежденный участок электропроводки, что</w:t>
      </w:r>
      <w:r w:rsidR="006E2D14">
        <w:rPr>
          <w:sz w:val="28"/>
          <w:szCs w:val="28"/>
        </w:rPr>
        <w:t xml:space="preserve"> может привести</w:t>
      </w:r>
      <w:r w:rsidR="00AC705A">
        <w:rPr>
          <w:sz w:val="28"/>
          <w:szCs w:val="28"/>
        </w:rPr>
        <w:t xml:space="preserve"> </w:t>
      </w:r>
      <w:r w:rsidR="00F52846" w:rsidRPr="00AC705A">
        <w:rPr>
          <w:sz w:val="28"/>
          <w:szCs w:val="28"/>
        </w:rPr>
        <w:t xml:space="preserve"> к расплавлению изоляции электропроводов, короткому замыканию и возникновению пожара.</w:t>
      </w:r>
    </w:p>
    <w:p w:rsidR="00F52846" w:rsidRPr="00AC705A" w:rsidRDefault="00AC705A" w:rsidP="00AC70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132F">
        <w:rPr>
          <w:b/>
          <w:sz w:val="28"/>
          <w:szCs w:val="28"/>
        </w:rPr>
        <w:t>Госэ</w:t>
      </w:r>
      <w:r w:rsidR="00F52846" w:rsidRPr="00AC705A">
        <w:rPr>
          <w:b/>
          <w:sz w:val="28"/>
          <w:szCs w:val="28"/>
        </w:rPr>
        <w:t>нерго</w:t>
      </w:r>
      <w:r w:rsidRPr="00AC705A">
        <w:rPr>
          <w:b/>
          <w:sz w:val="28"/>
          <w:szCs w:val="28"/>
        </w:rPr>
        <w:t>газ</w:t>
      </w:r>
      <w:r w:rsidR="00F52846" w:rsidRPr="00AC705A">
        <w:rPr>
          <w:b/>
          <w:sz w:val="28"/>
          <w:szCs w:val="28"/>
        </w:rPr>
        <w:t>надзор предупрежд</w:t>
      </w:r>
      <w:bookmarkStart w:id="0" w:name="_GoBack"/>
      <w:bookmarkEnd w:id="0"/>
      <w:r w:rsidR="00F52846" w:rsidRPr="00AC705A">
        <w:rPr>
          <w:b/>
          <w:sz w:val="28"/>
          <w:szCs w:val="28"/>
        </w:rPr>
        <w:t>ает:</w:t>
      </w:r>
    </w:p>
    <w:p w:rsidR="00F52846" w:rsidRPr="006E2D14" w:rsidRDefault="00F52846" w:rsidP="00F528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2D14">
        <w:rPr>
          <w:sz w:val="28"/>
          <w:szCs w:val="28"/>
        </w:rPr>
        <w:t>«жучок» не отключит оставленный без присмотра электрочайник, электрокипят</w:t>
      </w:r>
      <w:r w:rsidR="0098132F" w:rsidRPr="006E2D14">
        <w:rPr>
          <w:sz w:val="28"/>
          <w:szCs w:val="28"/>
        </w:rPr>
        <w:t>ильник, а также не отключит повреждённые электроприборы</w:t>
      </w:r>
      <w:r w:rsidR="006D4051">
        <w:rPr>
          <w:sz w:val="28"/>
          <w:szCs w:val="28"/>
        </w:rPr>
        <w:t>;</w:t>
      </w:r>
    </w:p>
    <w:p w:rsidR="00F52846" w:rsidRPr="00AC705A" w:rsidRDefault="00F52846" w:rsidP="00F528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2D14">
        <w:rPr>
          <w:sz w:val="28"/>
          <w:szCs w:val="28"/>
        </w:rPr>
        <w:t>использование некалиброванной медной проволоки вместо плавких вставок недопустимо и с точки зрения безопасности обслуживания предохранителей, так как при случайном её перегорании во время осмотра предохранителя легко по</w:t>
      </w:r>
      <w:r w:rsidR="006E2D14">
        <w:rPr>
          <w:sz w:val="28"/>
          <w:szCs w:val="28"/>
        </w:rPr>
        <w:t>лучить травму глаз или ожог рук;</w:t>
      </w:r>
    </w:p>
    <w:p w:rsidR="006E2D14" w:rsidRPr="006E2D14" w:rsidRDefault="006E2D14" w:rsidP="006E2D14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опасны корпуса</w:t>
      </w:r>
      <w:r w:rsidRPr="00AC705A">
        <w:rPr>
          <w:sz w:val="28"/>
          <w:szCs w:val="28"/>
        </w:rPr>
        <w:t xml:space="preserve"> предохранителей, в которых длительно применяются «жучки», и в которых произошла металлизация фарфоровой поверхности,</w:t>
      </w:r>
      <w:r>
        <w:rPr>
          <w:sz w:val="28"/>
          <w:szCs w:val="28"/>
        </w:rPr>
        <w:t xml:space="preserve"> т.е. они стали электропроводны.</w:t>
      </w:r>
    </w:p>
    <w:p w:rsidR="006E2D14" w:rsidRDefault="006E2D14" w:rsidP="00AC7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8132F">
        <w:rPr>
          <w:b/>
          <w:sz w:val="28"/>
          <w:szCs w:val="28"/>
        </w:rPr>
        <w:t>Госэ</w:t>
      </w:r>
      <w:r w:rsidR="0098132F" w:rsidRPr="00AC705A">
        <w:rPr>
          <w:b/>
          <w:sz w:val="28"/>
          <w:szCs w:val="28"/>
        </w:rPr>
        <w:t xml:space="preserve">нергогазнадзор </w:t>
      </w:r>
      <w:r w:rsidR="00F52846" w:rsidRPr="00AC705A">
        <w:rPr>
          <w:b/>
          <w:sz w:val="28"/>
          <w:szCs w:val="28"/>
        </w:rPr>
        <w:t>советует:</w:t>
      </w:r>
      <w:r w:rsidR="00AC705A" w:rsidRPr="00AC705A">
        <w:rPr>
          <w:b/>
          <w:sz w:val="28"/>
          <w:szCs w:val="28"/>
        </w:rPr>
        <w:t xml:space="preserve"> </w:t>
      </w:r>
    </w:p>
    <w:p w:rsidR="006A1689" w:rsidRDefault="006A1689" w:rsidP="0098132F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электрофизические измерения и испытания электроустановок, при их не соответствии требованиям технических нормативных правовых актов необходи</w:t>
      </w:r>
      <w:r w:rsidR="006D4051">
        <w:rPr>
          <w:sz w:val="28"/>
          <w:szCs w:val="28"/>
        </w:rPr>
        <w:t>мо произвести ремонт или замену;</w:t>
      </w:r>
    </w:p>
    <w:p w:rsidR="006A1689" w:rsidRDefault="006A1689" w:rsidP="006A168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F7608B" w:rsidRPr="0098132F">
        <w:rPr>
          <w:sz w:val="28"/>
          <w:szCs w:val="28"/>
        </w:rPr>
        <w:t>становить</w:t>
      </w:r>
      <w:r w:rsidR="00F52846" w:rsidRPr="0098132F">
        <w:rPr>
          <w:sz w:val="28"/>
          <w:szCs w:val="28"/>
        </w:rPr>
        <w:t xml:space="preserve"> современные автоматические выключатели и устройства защитного отключения, которые не только защит</w:t>
      </w:r>
      <w:r w:rsidR="00F7608B" w:rsidRPr="0098132F">
        <w:rPr>
          <w:sz w:val="28"/>
          <w:szCs w:val="28"/>
        </w:rPr>
        <w:t xml:space="preserve">ят </w:t>
      </w:r>
      <w:r>
        <w:rPr>
          <w:sz w:val="28"/>
          <w:szCs w:val="28"/>
        </w:rPr>
        <w:t>электроустановки</w:t>
      </w:r>
      <w:r w:rsidR="00D53B71" w:rsidRPr="0098132F">
        <w:rPr>
          <w:sz w:val="28"/>
          <w:szCs w:val="28"/>
        </w:rPr>
        <w:t xml:space="preserve"> от коротких замыканий</w:t>
      </w:r>
      <w:r w:rsidR="00F7608B" w:rsidRPr="0098132F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перегрузок</w:t>
      </w:r>
      <w:r w:rsidR="00F7608B" w:rsidRPr="0098132F">
        <w:rPr>
          <w:sz w:val="28"/>
          <w:szCs w:val="28"/>
        </w:rPr>
        <w:t>,</w:t>
      </w:r>
      <w:r>
        <w:rPr>
          <w:sz w:val="28"/>
          <w:szCs w:val="28"/>
        </w:rPr>
        <w:t xml:space="preserve"> но и</w:t>
      </w:r>
      <w:r w:rsidR="00D53B71" w:rsidRPr="0098132F">
        <w:rPr>
          <w:sz w:val="28"/>
          <w:szCs w:val="28"/>
        </w:rPr>
        <w:t xml:space="preserve"> от случайных прикосновений к токоведущим частям</w:t>
      </w:r>
      <w:r>
        <w:rPr>
          <w:sz w:val="28"/>
          <w:szCs w:val="28"/>
        </w:rPr>
        <w:t>, которые могут оказаться</w:t>
      </w:r>
      <w:r w:rsidR="00F7608B" w:rsidRPr="0098132F">
        <w:rPr>
          <w:sz w:val="28"/>
          <w:szCs w:val="28"/>
        </w:rPr>
        <w:t xml:space="preserve"> под напряжением</w:t>
      </w:r>
      <w:r>
        <w:rPr>
          <w:sz w:val="28"/>
          <w:szCs w:val="28"/>
        </w:rPr>
        <w:t xml:space="preserve"> вследствии возникновения аварийных режимов работы электроустановок</w:t>
      </w:r>
      <w:r w:rsidR="00D53B71" w:rsidRPr="0098132F">
        <w:rPr>
          <w:sz w:val="28"/>
          <w:szCs w:val="28"/>
        </w:rPr>
        <w:t>.</w:t>
      </w:r>
    </w:p>
    <w:p w:rsidR="006A1689" w:rsidRDefault="006A1689" w:rsidP="006A1689">
      <w:pPr>
        <w:pStyle w:val="a9"/>
        <w:jc w:val="both"/>
        <w:rPr>
          <w:sz w:val="28"/>
          <w:szCs w:val="28"/>
        </w:rPr>
      </w:pPr>
    </w:p>
    <w:p w:rsidR="006A1689" w:rsidRPr="006A1689" w:rsidRDefault="006E2D14" w:rsidP="006A16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689" w:rsidRPr="006A1689">
        <w:rPr>
          <w:sz w:val="28"/>
          <w:szCs w:val="28"/>
        </w:rPr>
        <w:t>Инспектор энергоинспекции</w:t>
      </w:r>
    </w:p>
    <w:p w:rsidR="006A1689" w:rsidRDefault="006A1689" w:rsidP="006A1689">
      <w:pPr>
        <w:rPr>
          <w:sz w:val="28"/>
          <w:szCs w:val="28"/>
        </w:rPr>
      </w:pPr>
      <w:r>
        <w:rPr>
          <w:sz w:val="28"/>
          <w:szCs w:val="28"/>
        </w:rPr>
        <w:t xml:space="preserve">      Островецкого МРО</w:t>
      </w:r>
      <w:r w:rsidR="00F7608B">
        <w:rPr>
          <w:sz w:val="28"/>
          <w:szCs w:val="28"/>
        </w:rPr>
        <w:t xml:space="preserve">  </w:t>
      </w:r>
    </w:p>
    <w:p w:rsidR="00F7608B" w:rsidRPr="00AC705A" w:rsidRDefault="006A1689" w:rsidP="006A1689">
      <w:pPr>
        <w:rPr>
          <w:sz w:val="28"/>
          <w:szCs w:val="28"/>
        </w:rPr>
      </w:pPr>
      <w:r>
        <w:rPr>
          <w:sz w:val="28"/>
          <w:szCs w:val="28"/>
        </w:rPr>
        <w:t xml:space="preserve">      Гиль А.С.</w:t>
      </w:r>
      <w:r w:rsidR="00F7608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</w:t>
      </w:r>
      <w:r w:rsidR="00101E64">
        <w:rPr>
          <w:sz w:val="28"/>
          <w:szCs w:val="28"/>
        </w:rPr>
        <w:t xml:space="preserve"> </w:t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  <w:r w:rsidR="00101E64">
        <w:rPr>
          <w:vanish/>
          <w:sz w:val="28"/>
          <w:szCs w:val="28"/>
        </w:rPr>
        <w:pgNum/>
      </w:r>
    </w:p>
    <w:sectPr w:rsidR="00F7608B" w:rsidRPr="00AC705A" w:rsidSect="006C18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8E" w:rsidRDefault="00A64F8E" w:rsidP="00AC705A">
      <w:r>
        <w:separator/>
      </w:r>
    </w:p>
  </w:endnote>
  <w:endnote w:type="continuationSeparator" w:id="0">
    <w:p w:rsidR="00A64F8E" w:rsidRDefault="00A64F8E" w:rsidP="00AC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8E" w:rsidRDefault="00A64F8E" w:rsidP="00AC705A">
      <w:r>
        <w:separator/>
      </w:r>
    </w:p>
  </w:footnote>
  <w:footnote w:type="continuationSeparator" w:id="0">
    <w:p w:rsidR="00A64F8E" w:rsidRDefault="00A64F8E" w:rsidP="00AC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0E1"/>
    <w:multiLevelType w:val="hybridMultilevel"/>
    <w:tmpl w:val="264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13BCA"/>
    <w:multiLevelType w:val="hybridMultilevel"/>
    <w:tmpl w:val="0C54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BD5"/>
    <w:rsid w:val="000E6BD5"/>
    <w:rsid w:val="00101E29"/>
    <w:rsid w:val="00101E64"/>
    <w:rsid w:val="001416CB"/>
    <w:rsid w:val="00215C5F"/>
    <w:rsid w:val="002F7AF6"/>
    <w:rsid w:val="003260C4"/>
    <w:rsid w:val="00404D35"/>
    <w:rsid w:val="005122A9"/>
    <w:rsid w:val="005B3A03"/>
    <w:rsid w:val="00623DAC"/>
    <w:rsid w:val="006969C2"/>
    <w:rsid w:val="006A1689"/>
    <w:rsid w:val="006C188C"/>
    <w:rsid w:val="006C682D"/>
    <w:rsid w:val="006D4051"/>
    <w:rsid w:val="006E2D14"/>
    <w:rsid w:val="00770F76"/>
    <w:rsid w:val="007C772F"/>
    <w:rsid w:val="00807CDE"/>
    <w:rsid w:val="008203D9"/>
    <w:rsid w:val="00963F18"/>
    <w:rsid w:val="0098132F"/>
    <w:rsid w:val="009967C3"/>
    <w:rsid w:val="00A305BC"/>
    <w:rsid w:val="00A64F8E"/>
    <w:rsid w:val="00A733D2"/>
    <w:rsid w:val="00AC705A"/>
    <w:rsid w:val="00B41F0E"/>
    <w:rsid w:val="00B54DF1"/>
    <w:rsid w:val="00BB22D3"/>
    <w:rsid w:val="00BB3258"/>
    <w:rsid w:val="00BF2563"/>
    <w:rsid w:val="00CA5873"/>
    <w:rsid w:val="00CB0A48"/>
    <w:rsid w:val="00CB4793"/>
    <w:rsid w:val="00CC670C"/>
    <w:rsid w:val="00D53B71"/>
    <w:rsid w:val="00E426E8"/>
    <w:rsid w:val="00F13FAE"/>
    <w:rsid w:val="00F52846"/>
    <w:rsid w:val="00F7608B"/>
    <w:rsid w:val="00FB3E5D"/>
    <w:rsid w:val="00FB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705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C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05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0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A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5E6-FCC0-4BF7-8070-0E8A7CDB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«Жучки» пора заменить</vt:lpstr>
    </vt:vector>
  </TitlesOfParts>
  <Company>Энергонадзор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«Жучки» пора заменить</dc:title>
  <dc:creator>Kuryanow</dc:creator>
  <cp:lastModifiedBy>Пользователь</cp:lastModifiedBy>
  <cp:revision>2</cp:revision>
  <cp:lastPrinted>2019-12-11T12:13:00Z</cp:lastPrinted>
  <dcterms:created xsi:type="dcterms:W3CDTF">2019-12-11T12:31:00Z</dcterms:created>
  <dcterms:modified xsi:type="dcterms:W3CDTF">2019-12-11T12:31:00Z</dcterms:modified>
</cp:coreProperties>
</file>